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2D9F57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D5CC2">
        <w:rPr>
          <w:rFonts w:ascii="Arial" w:hAnsi="Arial" w:cs="Arial"/>
          <w:b/>
          <w:sz w:val="24"/>
          <w:szCs w:val="24"/>
        </w:rPr>
        <w:t xml:space="preserve">      </w:t>
      </w:r>
      <w:r w:rsidR="006D5CC2" w:rsidRPr="006D5CC2">
        <w:rPr>
          <w:rFonts w:ascii="Arial" w:hAnsi="Arial" w:cs="Arial"/>
          <w:b/>
          <w:sz w:val="24"/>
          <w:szCs w:val="24"/>
        </w:rPr>
        <w:t>RP-220705</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3A08E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A97202">
        <w:rPr>
          <w:rFonts w:ascii="Arial" w:hAnsi="Arial" w:cs="Arial"/>
        </w:rPr>
        <w:tab/>
      </w:r>
      <w:r w:rsidR="00A97202" w:rsidRPr="00A97202">
        <w:rPr>
          <w:rFonts w:ascii="Arial" w:hAnsi="Arial" w:cs="Arial"/>
          <w:lang w:eastAsia="ja-JP"/>
        </w:rPr>
        <w:t>9.6.5.3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97202" w:rsidRPr="008836AC" w14:paraId="5B66F53A" w14:textId="77777777" w:rsidTr="00871653">
        <w:tc>
          <w:tcPr>
            <w:tcW w:w="2436" w:type="dxa"/>
            <w:shd w:val="clear" w:color="auto" w:fill="auto"/>
          </w:tcPr>
          <w:p w14:paraId="0E6C965F" w14:textId="77777777" w:rsidR="00A97202" w:rsidRPr="008836AC" w:rsidRDefault="00A97202" w:rsidP="00A9720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7D8A69ED" w:rsidR="00A97202" w:rsidRPr="008836AC" w:rsidRDefault="00A97202" w:rsidP="00A97202">
            <w:pPr>
              <w:tabs>
                <w:tab w:val="left" w:pos="567"/>
              </w:tabs>
              <w:spacing w:after="0"/>
              <w:rPr>
                <w:rFonts w:ascii="Arial" w:hAnsi="Arial" w:cs="Arial"/>
              </w:rPr>
            </w:pPr>
            <w:r w:rsidRPr="0075122B">
              <w:rPr>
                <w:rFonts w:ascii="Arial" w:hAnsi="Arial" w:cs="Arial"/>
                <w:lang w:eastAsia="ja-JP"/>
              </w:rPr>
              <w:t>Simultaneous Rx/</w:t>
            </w:r>
            <w:proofErr w:type="spellStart"/>
            <w:r w:rsidRPr="0075122B">
              <w:rPr>
                <w:rFonts w:ascii="Arial" w:hAnsi="Arial" w:cs="Arial"/>
                <w:lang w:eastAsia="ja-JP"/>
              </w:rPr>
              <w:t>Tx</w:t>
            </w:r>
            <w:proofErr w:type="spellEnd"/>
            <w:r w:rsidRPr="0075122B">
              <w:rPr>
                <w:rFonts w:ascii="Arial" w:hAnsi="Arial" w:cs="Arial"/>
                <w:lang w:eastAsia="ja-JP"/>
              </w:rPr>
              <w:t xml:space="preserve"> band combinations for NR CA/DC, NR SUL and LTE/NR DC</w:t>
            </w:r>
          </w:p>
        </w:tc>
      </w:tr>
      <w:tr w:rsidR="00A97202" w:rsidRPr="008836AC" w14:paraId="3B7BA5CF" w14:textId="77777777" w:rsidTr="00871653">
        <w:tc>
          <w:tcPr>
            <w:tcW w:w="2436" w:type="dxa"/>
            <w:shd w:val="clear" w:color="auto" w:fill="auto"/>
          </w:tcPr>
          <w:p w14:paraId="17DAA025" w14:textId="77777777" w:rsidR="00A97202" w:rsidRPr="008836AC" w:rsidRDefault="00A97202" w:rsidP="00A9720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A97202" w:rsidRDefault="00A97202" w:rsidP="00A97202">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FD52B7F" w:rsidR="00A97202" w:rsidRPr="008836AC" w:rsidRDefault="00A97202" w:rsidP="00A97202">
            <w:pPr>
              <w:tabs>
                <w:tab w:val="left" w:pos="567"/>
              </w:tabs>
              <w:spacing w:after="0"/>
              <w:rPr>
                <w:rFonts w:ascii="Arial" w:hAnsi="Arial" w:cs="Arial"/>
              </w:rPr>
            </w:pPr>
            <w:r w:rsidRPr="008A2332">
              <w:rPr>
                <w:rFonts w:ascii="Arial" w:hAnsi="Arial" w:cs="Arial"/>
                <w:lang w:eastAsia="ja-JP"/>
              </w:rPr>
              <w:t>No</w:t>
            </w:r>
          </w:p>
        </w:tc>
        <w:tc>
          <w:tcPr>
            <w:tcW w:w="1842" w:type="dxa"/>
          </w:tcPr>
          <w:p w14:paraId="424795E6" w14:textId="77777777" w:rsidR="00A97202" w:rsidRDefault="00A97202" w:rsidP="00A97202">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52E09C9" w:rsidR="00A97202" w:rsidRPr="008836AC" w:rsidRDefault="00A97202" w:rsidP="00A97202">
            <w:pPr>
              <w:tabs>
                <w:tab w:val="left" w:pos="567"/>
              </w:tabs>
              <w:spacing w:after="0"/>
              <w:rPr>
                <w:rFonts w:ascii="Arial" w:hAnsi="Arial" w:cs="Arial"/>
                <w:color w:val="FF0000"/>
                <w:lang w:eastAsia="ja-JP"/>
              </w:rPr>
            </w:pPr>
            <w:r w:rsidRPr="008A2332">
              <w:rPr>
                <w:rFonts w:ascii="Arial" w:hAnsi="Arial" w:cs="Arial"/>
                <w:lang w:eastAsia="ja-JP"/>
              </w:rPr>
              <w:t>No</w:t>
            </w:r>
          </w:p>
        </w:tc>
        <w:tc>
          <w:tcPr>
            <w:tcW w:w="2309" w:type="dxa"/>
            <w:gridSpan w:val="2"/>
          </w:tcPr>
          <w:p w14:paraId="0EA72874" w14:textId="77777777" w:rsidR="00A97202" w:rsidRPr="008836AC" w:rsidRDefault="00A97202" w:rsidP="00A97202">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6FBFEE74" w:rsidR="00A97202" w:rsidRPr="008836AC" w:rsidRDefault="00A97202" w:rsidP="00A97202">
            <w:pPr>
              <w:tabs>
                <w:tab w:val="left" w:pos="567"/>
              </w:tabs>
              <w:spacing w:after="0"/>
              <w:rPr>
                <w:rFonts w:ascii="Arial" w:hAnsi="Arial" w:cs="Arial"/>
                <w:color w:val="FF0000"/>
                <w:lang w:eastAsia="ja-JP"/>
              </w:rPr>
            </w:pPr>
            <w:r w:rsidRPr="008A2332">
              <w:rPr>
                <w:rFonts w:ascii="Arial" w:hAnsi="Arial" w:cs="Arial"/>
                <w:lang w:eastAsia="ja-JP"/>
              </w:rPr>
              <w:t>No</w:t>
            </w:r>
          </w:p>
        </w:tc>
        <w:tc>
          <w:tcPr>
            <w:tcW w:w="1653" w:type="dxa"/>
          </w:tcPr>
          <w:p w14:paraId="3012EFC2" w14:textId="77777777" w:rsidR="00A97202" w:rsidRPr="008836AC" w:rsidRDefault="00A97202" w:rsidP="00A97202">
            <w:pPr>
              <w:tabs>
                <w:tab w:val="left" w:pos="567"/>
              </w:tabs>
              <w:spacing w:after="0"/>
              <w:rPr>
                <w:rFonts w:ascii="Arial" w:hAnsi="Arial" w:cs="Arial"/>
              </w:rPr>
            </w:pPr>
            <w:r w:rsidRPr="008836AC">
              <w:rPr>
                <w:rFonts w:ascii="Arial" w:hAnsi="Arial" w:cs="Arial"/>
              </w:rPr>
              <w:t>Testing part:</w:t>
            </w:r>
          </w:p>
          <w:p w14:paraId="6184B75F" w14:textId="77825775" w:rsidR="00A97202" w:rsidRPr="008836AC" w:rsidRDefault="00A97202" w:rsidP="00A97202">
            <w:pPr>
              <w:tabs>
                <w:tab w:val="left" w:pos="567"/>
              </w:tabs>
              <w:spacing w:after="0"/>
              <w:rPr>
                <w:rFonts w:ascii="Arial" w:hAnsi="Arial" w:cs="Arial"/>
                <w:color w:val="FF0000"/>
                <w:lang w:eastAsia="ja-JP"/>
              </w:rPr>
            </w:pPr>
            <w:r w:rsidRPr="008A2332">
              <w:rPr>
                <w:rFonts w:ascii="Arial" w:hAnsi="Arial" w:cs="Arial"/>
                <w:lang w:eastAsia="ja-JP"/>
              </w:rPr>
              <w:t>No</w:t>
            </w:r>
          </w:p>
        </w:tc>
      </w:tr>
      <w:tr w:rsidR="00A97202" w:rsidRPr="008836AC" w14:paraId="12B4E9B7" w14:textId="77777777" w:rsidTr="00871653">
        <w:tc>
          <w:tcPr>
            <w:tcW w:w="2436" w:type="dxa"/>
          </w:tcPr>
          <w:p w14:paraId="1194B810" w14:textId="77777777" w:rsidR="00A97202" w:rsidRPr="008836AC" w:rsidRDefault="00A97202" w:rsidP="00A9720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EF627DF" w:rsidR="00A97202" w:rsidRPr="008836AC" w:rsidRDefault="00A97202" w:rsidP="00A97202">
            <w:pPr>
              <w:tabs>
                <w:tab w:val="left" w:pos="567"/>
              </w:tabs>
              <w:spacing w:after="0"/>
              <w:rPr>
                <w:rFonts w:ascii="Arial" w:hAnsi="Arial" w:cs="Arial"/>
              </w:rPr>
            </w:pPr>
            <w:bookmarkStart w:id="0" w:name="OLE_LINK13"/>
            <w:proofErr w:type="spellStart"/>
            <w:r w:rsidRPr="0067181D">
              <w:rPr>
                <w:rFonts w:ascii="Arial" w:hAnsi="Arial" w:cs="Arial"/>
                <w:lang w:eastAsia="ja-JP"/>
              </w:rPr>
              <w:t>LTE_NR_Simult_RxTx</w:t>
            </w:r>
            <w:bookmarkEnd w:id="0"/>
            <w:proofErr w:type="spellEnd"/>
          </w:p>
        </w:tc>
      </w:tr>
      <w:tr w:rsidR="00A97202" w:rsidRPr="008836AC" w14:paraId="5DE04433" w14:textId="77777777" w:rsidTr="00871653">
        <w:tc>
          <w:tcPr>
            <w:tcW w:w="2436" w:type="dxa"/>
          </w:tcPr>
          <w:p w14:paraId="4176DAE9" w14:textId="77777777" w:rsidR="00A97202" w:rsidRPr="008836AC" w:rsidRDefault="00A97202" w:rsidP="00A9720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5DB2C32" w:rsidR="00A97202" w:rsidRPr="008836AC" w:rsidRDefault="00A97202" w:rsidP="00A97202">
            <w:pPr>
              <w:tabs>
                <w:tab w:val="left" w:pos="567"/>
              </w:tabs>
              <w:spacing w:after="0"/>
              <w:rPr>
                <w:rFonts w:ascii="Arial" w:hAnsi="Arial" w:cs="Arial"/>
                <w:lang w:eastAsia="ja-JP"/>
              </w:rPr>
            </w:pPr>
            <w:r w:rsidRPr="0067181D">
              <w:rPr>
                <w:rFonts w:ascii="Arial" w:hAnsi="Arial" w:cs="Arial"/>
                <w:lang w:eastAsia="ja-JP"/>
              </w:rPr>
              <w:t>911018</w:t>
            </w:r>
          </w:p>
        </w:tc>
      </w:tr>
      <w:tr w:rsidR="00A97202" w:rsidRPr="008836AC" w14:paraId="2184CB69" w14:textId="77777777" w:rsidTr="00871653">
        <w:tc>
          <w:tcPr>
            <w:tcW w:w="2436" w:type="dxa"/>
          </w:tcPr>
          <w:p w14:paraId="7FA547CB" w14:textId="77777777" w:rsidR="00A97202" w:rsidRPr="008836AC" w:rsidRDefault="00A97202" w:rsidP="00A9720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AA66B8" w:rsidR="00A97202" w:rsidRPr="008836AC" w:rsidRDefault="001F4256" w:rsidP="00A97202">
            <w:pPr>
              <w:tabs>
                <w:tab w:val="left" w:pos="567"/>
              </w:tabs>
              <w:spacing w:after="0"/>
              <w:rPr>
                <w:rFonts w:ascii="Arial" w:hAnsi="Arial" w:cs="Arial"/>
                <w:lang w:eastAsia="ja-JP"/>
              </w:rPr>
            </w:pPr>
            <w:r w:rsidRPr="001F4256">
              <w:rPr>
                <w:rFonts w:ascii="Arial" w:hAnsi="Arial" w:cs="Arial"/>
                <w:lang w:eastAsia="ja-JP"/>
              </w:rPr>
              <w:t>RP-21</w:t>
            </w:r>
            <w:bookmarkStart w:id="1" w:name="_GoBack"/>
            <w:bookmarkEnd w:id="1"/>
            <w:r w:rsidRPr="001F4256">
              <w:rPr>
                <w:rFonts w:ascii="Arial" w:hAnsi="Arial" w:cs="Arial"/>
                <w:lang w:eastAsia="ja-JP"/>
              </w:rPr>
              <w:t>1382</w:t>
            </w:r>
          </w:p>
        </w:tc>
      </w:tr>
      <w:tr w:rsidR="00A97202" w:rsidRPr="008836AC" w14:paraId="0BE4E3F0" w14:textId="77777777" w:rsidTr="00871653">
        <w:tc>
          <w:tcPr>
            <w:tcW w:w="2436" w:type="dxa"/>
          </w:tcPr>
          <w:p w14:paraId="7E7C416D" w14:textId="77777777" w:rsidR="00A97202" w:rsidRDefault="00A97202" w:rsidP="00A97202">
            <w:pPr>
              <w:tabs>
                <w:tab w:val="left" w:pos="567"/>
              </w:tabs>
              <w:spacing w:after="0"/>
              <w:rPr>
                <w:rFonts w:ascii="Arial" w:hAnsi="Arial" w:cs="Arial"/>
                <w:b/>
              </w:rPr>
            </w:pPr>
            <w:r>
              <w:rPr>
                <w:rFonts w:ascii="Arial" w:hAnsi="Arial" w:cs="Arial"/>
                <w:b/>
              </w:rPr>
              <w:t>Target Completion Date</w:t>
            </w:r>
          </w:p>
          <w:p w14:paraId="7FE6F1F9" w14:textId="77777777" w:rsidR="00A97202" w:rsidRPr="008836AC" w:rsidRDefault="00A97202" w:rsidP="00A9720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A97202" w:rsidRDefault="00A97202" w:rsidP="00A97202">
            <w:pPr>
              <w:tabs>
                <w:tab w:val="left" w:pos="567"/>
              </w:tabs>
              <w:spacing w:after="0"/>
              <w:rPr>
                <w:rFonts w:ascii="Arial" w:hAnsi="Arial" w:cs="Arial"/>
                <w:lang w:eastAsia="ja-JP"/>
              </w:rPr>
            </w:pPr>
            <w:r>
              <w:rPr>
                <w:rFonts w:ascii="Arial" w:hAnsi="Arial" w:cs="Arial"/>
                <w:lang w:eastAsia="ja-JP"/>
              </w:rPr>
              <w:t xml:space="preserve">Study Item: </w:t>
            </w:r>
          </w:p>
          <w:p w14:paraId="2E56FC1C" w14:textId="276363CD" w:rsidR="00A97202" w:rsidRPr="008836AC" w:rsidRDefault="00A97202" w:rsidP="00A97202">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A128F3E" w14:textId="5C7D113F" w:rsidR="00A97202" w:rsidRPr="008836AC" w:rsidRDefault="00A97202" w:rsidP="00A97202">
            <w:pPr>
              <w:tabs>
                <w:tab w:val="left" w:pos="567"/>
              </w:tabs>
              <w:spacing w:after="0"/>
              <w:rPr>
                <w:rFonts w:ascii="Arial" w:hAnsi="Arial" w:cs="Arial"/>
                <w:lang w:eastAsia="ja-JP"/>
              </w:rPr>
            </w:pPr>
            <w:r>
              <w:rPr>
                <w:rFonts w:ascii="Arial" w:hAnsi="Arial" w:cs="Arial"/>
                <w:lang w:eastAsia="ja-JP"/>
              </w:rPr>
              <w:t>Core part: 06</w:t>
            </w:r>
            <w:r w:rsidRPr="00A76519">
              <w:rPr>
                <w:rFonts w:ascii="Arial" w:hAnsi="Arial" w:cs="Arial"/>
                <w:lang w:eastAsia="ja-JP"/>
              </w:rPr>
              <w:t>/20</w:t>
            </w:r>
            <w:r>
              <w:rPr>
                <w:rFonts w:ascii="Arial" w:hAnsi="Arial" w:cs="Arial"/>
                <w:lang w:eastAsia="ja-JP"/>
              </w:rPr>
              <w:t>22</w:t>
            </w:r>
          </w:p>
        </w:tc>
        <w:tc>
          <w:tcPr>
            <w:tcW w:w="2268" w:type="dxa"/>
          </w:tcPr>
          <w:p w14:paraId="150E2BE5" w14:textId="661C33CC" w:rsidR="00A97202" w:rsidRPr="008836AC" w:rsidRDefault="00A97202" w:rsidP="00A97202">
            <w:pPr>
              <w:tabs>
                <w:tab w:val="left" w:pos="567"/>
              </w:tabs>
              <w:spacing w:after="0"/>
              <w:rPr>
                <w:rFonts w:ascii="Arial" w:hAnsi="Arial" w:cs="Arial"/>
                <w:lang w:eastAsia="ja-JP"/>
              </w:rPr>
            </w:pPr>
            <w:r>
              <w:rPr>
                <w:rFonts w:ascii="Arial" w:hAnsi="Arial" w:cs="Arial"/>
                <w:lang w:eastAsia="ja-JP"/>
              </w:rPr>
              <w:t>Performance part: 06</w:t>
            </w:r>
            <w:r w:rsidRPr="00A76519">
              <w:rPr>
                <w:rFonts w:ascii="Arial" w:hAnsi="Arial" w:cs="Arial"/>
                <w:lang w:eastAsia="ja-JP"/>
              </w:rPr>
              <w:t>/20</w:t>
            </w:r>
            <w:r>
              <w:rPr>
                <w:rFonts w:ascii="Arial" w:hAnsi="Arial" w:cs="Arial"/>
                <w:lang w:eastAsia="ja-JP"/>
              </w:rPr>
              <w:t>22</w:t>
            </w:r>
          </w:p>
        </w:tc>
        <w:tc>
          <w:tcPr>
            <w:tcW w:w="1694" w:type="dxa"/>
            <w:gridSpan w:val="2"/>
          </w:tcPr>
          <w:p w14:paraId="5BB6B905" w14:textId="3F806B4A" w:rsidR="00A97202" w:rsidRPr="006A7BCB" w:rsidRDefault="00A97202" w:rsidP="00A9720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A76519">
              <w:rPr>
                <w:rFonts w:ascii="Arial" w:hAnsi="Arial" w:cs="Arial"/>
                <w:lang w:eastAsia="ja-JP"/>
              </w:rPr>
              <w:t>N/A</w:t>
            </w:r>
          </w:p>
        </w:tc>
      </w:tr>
      <w:tr w:rsidR="00A97202" w:rsidRPr="008836AC" w14:paraId="2EC56AAA" w14:textId="77777777" w:rsidTr="00871653">
        <w:tc>
          <w:tcPr>
            <w:tcW w:w="2436" w:type="dxa"/>
          </w:tcPr>
          <w:p w14:paraId="67092FF9" w14:textId="77777777" w:rsidR="00A97202" w:rsidRDefault="00A97202" w:rsidP="00A97202">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A97202" w:rsidRDefault="00A97202" w:rsidP="00A9720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9516F6A" w:rsidR="00A97202" w:rsidRPr="008836AC" w:rsidRDefault="00A97202" w:rsidP="00A97202">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33C265AC" w14:textId="77777777" w:rsidR="00A97202" w:rsidRPr="00A76519" w:rsidRDefault="00A97202" w:rsidP="00A97202">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5794DFF7" w14:textId="187F3037" w:rsidR="00A97202" w:rsidRPr="008836AC" w:rsidRDefault="00384212" w:rsidP="00384212">
            <w:pPr>
              <w:tabs>
                <w:tab w:val="left" w:pos="567"/>
              </w:tabs>
              <w:spacing w:after="0"/>
              <w:rPr>
                <w:rFonts w:ascii="Arial" w:hAnsi="Arial" w:cs="Arial"/>
                <w:lang w:eastAsia="ja-JP"/>
              </w:rPr>
            </w:pPr>
            <w:r>
              <w:rPr>
                <w:rFonts w:ascii="Arial" w:hAnsi="Arial" w:cs="Arial"/>
                <w:color w:val="00B050"/>
                <w:lang w:eastAsia="ja-JP"/>
              </w:rPr>
              <w:t>85</w:t>
            </w:r>
            <w:r w:rsidR="00A97202" w:rsidRPr="00A76519">
              <w:rPr>
                <w:rFonts w:ascii="Arial" w:hAnsi="Arial" w:cs="Arial"/>
                <w:color w:val="00B050"/>
                <w:lang w:eastAsia="ja-JP"/>
              </w:rPr>
              <w:t>%</w:t>
            </w:r>
          </w:p>
        </w:tc>
        <w:tc>
          <w:tcPr>
            <w:tcW w:w="2268" w:type="dxa"/>
          </w:tcPr>
          <w:p w14:paraId="07BC3E69" w14:textId="77777777" w:rsidR="00A97202" w:rsidRDefault="00A97202" w:rsidP="00A97202">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0560E286" w14:textId="00D50B48" w:rsidR="00A97202" w:rsidRPr="008836AC" w:rsidRDefault="00384212" w:rsidP="00384212">
            <w:pPr>
              <w:tabs>
                <w:tab w:val="left" w:pos="567"/>
              </w:tabs>
              <w:spacing w:after="0"/>
              <w:rPr>
                <w:rFonts w:ascii="Arial" w:hAnsi="Arial" w:cs="Arial"/>
                <w:lang w:eastAsia="ja-JP"/>
              </w:rPr>
            </w:pPr>
            <w:r>
              <w:rPr>
                <w:rFonts w:ascii="Arial" w:hAnsi="Arial" w:cs="Arial"/>
                <w:color w:val="00B050"/>
                <w:lang w:eastAsia="ja-JP"/>
              </w:rPr>
              <w:t>85</w:t>
            </w:r>
            <w:r w:rsidR="00A97202" w:rsidRPr="00555037">
              <w:rPr>
                <w:rFonts w:ascii="Arial" w:hAnsi="Arial" w:cs="Arial"/>
                <w:color w:val="00B050"/>
                <w:lang w:eastAsia="ja-JP"/>
              </w:rPr>
              <w:t>%</w:t>
            </w:r>
          </w:p>
        </w:tc>
        <w:tc>
          <w:tcPr>
            <w:tcW w:w="1694" w:type="dxa"/>
            <w:gridSpan w:val="2"/>
          </w:tcPr>
          <w:p w14:paraId="70DECF59" w14:textId="00845B6D" w:rsidR="00A97202" w:rsidRPr="006A7BCB" w:rsidRDefault="00A97202" w:rsidP="00A9720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A7651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A95188D" w:rsidR="00EF4800" w:rsidRPr="008836AC" w:rsidRDefault="00A97202" w:rsidP="001A248F">
            <w:pPr>
              <w:tabs>
                <w:tab w:val="left" w:pos="567"/>
              </w:tabs>
              <w:spacing w:after="0"/>
              <w:rPr>
                <w:rFonts w:ascii="Arial" w:hAnsi="Arial" w:cs="Arial"/>
                <w:color w:val="FF0000"/>
              </w:rPr>
            </w:pPr>
            <w:r w:rsidRPr="006033F5">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2CB69B" w:rsidR="006C4E32" w:rsidRPr="008836AC" w:rsidRDefault="00A97202" w:rsidP="0036248C">
            <w:pPr>
              <w:tabs>
                <w:tab w:val="left" w:pos="567"/>
              </w:tabs>
              <w:spacing w:after="0"/>
              <w:rPr>
                <w:rFonts w:ascii="Arial" w:hAnsi="Arial" w:cs="Arial"/>
                <w:lang w:eastAsia="ja-JP"/>
              </w:rPr>
            </w:pPr>
            <w:r>
              <w:rPr>
                <w:rFonts w:ascii="Arial" w:hAnsi="Arial" w:cs="Arial"/>
              </w:rPr>
              <w:t>Liu Ye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2305A" w:rsidR="006C4E32" w:rsidRPr="008836AC" w:rsidRDefault="00A97202" w:rsidP="001A248F">
            <w:pPr>
              <w:tabs>
                <w:tab w:val="left" w:pos="567"/>
              </w:tabs>
              <w:spacing w:after="0"/>
              <w:rPr>
                <w:rFonts w:ascii="Arial" w:hAnsi="Arial" w:cs="Arial"/>
                <w:lang w:eastAsia="ja-JP"/>
              </w:rPr>
            </w:pPr>
            <w:r>
              <w:rPr>
                <w:rFonts w:ascii="Arial" w:hAnsi="Arial" w:cs="Arial"/>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245A2A9" w:rsidR="006C4E32" w:rsidRPr="008836AC" w:rsidRDefault="00A97202" w:rsidP="001A248F">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1E80AF" w:rsidR="00D22398" w:rsidRPr="008836AC" w:rsidRDefault="00A41A53"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715A0B" w14:textId="3A31B97E" w:rsidR="00ED5A33" w:rsidRPr="00ED5A33" w:rsidRDefault="00ED5A33" w:rsidP="00ED5A33">
      <w:pPr>
        <w:spacing w:after="0"/>
        <w:rPr>
          <w:rFonts w:ascii="Arial" w:hAnsi="Arial" w:cs="Arial"/>
          <w:u w:val="single"/>
        </w:rPr>
      </w:pPr>
      <w:r w:rsidRPr="00ED5A33">
        <w:rPr>
          <w:rFonts w:ascii="Arial" w:hAnsi="Arial" w:cs="Arial"/>
          <w:u w:val="single"/>
        </w:rPr>
        <w:t>Principles for simultaneous Rx/</w:t>
      </w:r>
      <w:proofErr w:type="spellStart"/>
      <w:r w:rsidRPr="00ED5A33">
        <w:rPr>
          <w:rFonts w:ascii="Arial" w:hAnsi="Arial" w:cs="Arial"/>
          <w:u w:val="single"/>
        </w:rPr>
        <w:t>Tx</w:t>
      </w:r>
      <w:proofErr w:type="spellEnd"/>
      <w:r w:rsidRPr="00ED5A33">
        <w:rPr>
          <w:rFonts w:ascii="Arial" w:hAnsi="Arial" w:cs="Arial"/>
          <w:u w:val="single"/>
        </w:rPr>
        <w:t xml:space="preserve"> capability</w:t>
      </w:r>
    </w:p>
    <w:p w14:paraId="288F193A" w14:textId="562A4A4D" w:rsidR="00A97202" w:rsidRPr="00276374" w:rsidRDefault="00ED5A33" w:rsidP="00ED5A33">
      <w:pPr>
        <w:pStyle w:val="ListParagraph"/>
        <w:numPr>
          <w:ilvl w:val="0"/>
          <w:numId w:val="19"/>
        </w:numPr>
        <w:ind w:leftChars="0"/>
        <w:rPr>
          <w:rFonts w:ascii="Arial" w:hAnsi="Arial" w:cs="Arial"/>
          <w:sz w:val="20"/>
        </w:rPr>
      </w:pPr>
      <w:r w:rsidRPr="00276374">
        <w:rPr>
          <w:rFonts w:ascii="Arial" w:hAnsi="Arial" w:cs="Arial"/>
          <w:sz w:val="20"/>
        </w:rPr>
        <w:t xml:space="preserve">WF on simultaneous </w:t>
      </w:r>
      <w:proofErr w:type="spellStart"/>
      <w:r w:rsidRPr="00276374">
        <w:rPr>
          <w:rFonts w:ascii="Arial" w:hAnsi="Arial" w:cs="Arial"/>
          <w:sz w:val="20"/>
        </w:rPr>
        <w:t>RxTx</w:t>
      </w:r>
      <w:proofErr w:type="spellEnd"/>
      <w:r w:rsidRPr="00276374">
        <w:rPr>
          <w:rFonts w:ascii="Arial" w:hAnsi="Arial" w:cs="Arial"/>
          <w:sz w:val="20"/>
        </w:rPr>
        <w:t xml:space="preserve"> capability for FR1 FDD-TDD MSD threshold has been agreed</w:t>
      </w:r>
    </w:p>
    <w:p w14:paraId="4B8E2AD6" w14:textId="1C4F4794" w:rsidR="00ED5A33" w:rsidRPr="00276374" w:rsidRDefault="00ED5A33" w:rsidP="00ED5A33">
      <w:pPr>
        <w:pStyle w:val="ListParagraph"/>
        <w:numPr>
          <w:ilvl w:val="1"/>
          <w:numId w:val="19"/>
        </w:numPr>
        <w:ind w:leftChars="0"/>
        <w:rPr>
          <w:rFonts w:ascii="Arial" w:hAnsi="Arial" w:cs="Arial"/>
          <w:sz w:val="20"/>
        </w:rPr>
      </w:pPr>
      <w:r w:rsidRPr="00276374">
        <w:rPr>
          <w:rFonts w:ascii="Arial" w:hAnsi="Arial" w:cs="Arial"/>
          <w:sz w:val="20"/>
        </w:rPr>
        <w:t>Case by case analysis is considered for FR1 FDD-TDD band combination which may have difficulty to support simultaneous Rx/</w:t>
      </w:r>
      <w:proofErr w:type="spellStart"/>
      <w:r w:rsidRPr="00276374">
        <w:rPr>
          <w:rFonts w:ascii="Arial" w:hAnsi="Arial" w:cs="Arial"/>
          <w:sz w:val="20"/>
        </w:rPr>
        <w:t>Tx</w:t>
      </w:r>
      <w:proofErr w:type="spellEnd"/>
      <w:r w:rsidRPr="00276374">
        <w:rPr>
          <w:rFonts w:ascii="Arial" w:hAnsi="Arial" w:cs="Arial"/>
          <w:sz w:val="20"/>
        </w:rPr>
        <w:t xml:space="preserve"> operation, e.g. with large MSD. If a FR1 FDD-TDD band combination is identified which cannot support simultaneous Rx/</w:t>
      </w:r>
      <w:proofErr w:type="spellStart"/>
      <w:r w:rsidRPr="00276374">
        <w:rPr>
          <w:rFonts w:ascii="Arial" w:hAnsi="Arial" w:cs="Arial"/>
          <w:sz w:val="20"/>
        </w:rPr>
        <w:t>Tx</w:t>
      </w:r>
      <w:proofErr w:type="spellEnd"/>
      <w:r w:rsidRPr="00276374">
        <w:rPr>
          <w:rFonts w:ascii="Arial" w:hAnsi="Arial" w:cs="Arial"/>
          <w:sz w:val="20"/>
        </w:rPr>
        <w:t xml:space="preserve"> operation, a note similar to FR1 TDD-TDD band combination shall be indicated in the specification, and for such operation the minimum requirements are not applicable for this band combination. Otherwise, the FR1 FDD-TDD band combination with MSD can support simultaneous Rx/</w:t>
      </w:r>
      <w:proofErr w:type="spellStart"/>
      <w:r w:rsidRPr="00276374">
        <w:rPr>
          <w:rFonts w:ascii="Arial" w:hAnsi="Arial" w:cs="Arial"/>
          <w:sz w:val="20"/>
        </w:rPr>
        <w:t>Tx</w:t>
      </w:r>
      <w:proofErr w:type="spellEnd"/>
      <w:r w:rsidRPr="00276374">
        <w:rPr>
          <w:rFonts w:ascii="Arial" w:hAnsi="Arial" w:cs="Arial"/>
          <w:sz w:val="20"/>
        </w:rPr>
        <w:t xml:space="preserve"> operation.</w:t>
      </w:r>
    </w:p>
    <w:p w14:paraId="40D62DBE" w14:textId="2F60B3C3" w:rsidR="00ED5A33" w:rsidRPr="00276374" w:rsidRDefault="00ED5A33" w:rsidP="00ED5A33">
      <w:pPr>
        <w:pStyle w:val="ListParagraph"/>
        <w:numPr>
          <w:ilvl w:val="0"/>
          <w:numId w:val="19"/>
        </w:numPr>
        <w:ind w:leftChars="0"/>
        <w:rPr>
          <w:rFonts w:ascii="Arial" w:hAnsi="Arial" w:cs="Arial"/>
          <w:sz w:val="20"/>
        </w:rPr>
      </w:pPr>
      <w:r w:rsidRPr="00276374">
        <w:rPr>
          <w:rFonts w:ascii="Arial" w:hAnsi="Arial" w:cs="Arial"/>
          <w:sz w:val="20"/>
        </w:rPr>
        <w:t xml:space="preserve">CRs for clarification on per band pair simultaneous </w:t>
      </w:r>
      <w:proofErr w:type="spellStart"/>
      <w:r w:rsidRPr="00276374">
        <w:rPr>
          <w:rFonts w:ascii="Arial" w:hAnsi="Arial" w:cs="Arial"/>
          <w:sz w:val="20"/>
        </w:rPr>
        <w:t>RxTx</w:t>
      </w:r>
      <w:proofErr w:type="spellEnd"/>
      <w:r w:rsidRPr="00276374">
        <w:rPr>
          <w:rFonts w:ascii="Arial" w:hAnsi="Arial" w:cs="Arial"/>
          <w:sz w:val="20"/>
        </w:rPr>
        <w:t xml:space="preserve"> capability for CA/SUL, DC were endorsed</w:t>
      </w:r>
    </w:p>
    <w:p w14:paraId="2BDD01C7" w14:textId="097755DB" w:rsidR="00ED5A33" w:rsidRPr="00276374" w:rsidRDefault="00ED5A33" w:rsidP="00ED5A33">
      <w:pPr>
        <w:pStyle w:val="ListParagraph"/>
        <w:numPr>
          <w:ilvl w:val="0"/>
          <w:numId w:val="19"/>
        </w:numPr>
        <w:ind w:leftChars="0"/>
        <w:rPr>
          <w:rFonts w:ascii="Arial" w:hAnsi="Arial" w:cs="Arial"/>
          <w:sz w:val="20"/>
        </w:rPr>
      </w:pPr>
      <w:r w:rsidRPr="00276374">
        <w:rPr>
          <w:rFonts w:ascii="Arial" w:hAnsi="Arial" w:cs="Arial"/>
          <w:sz w:val="20"/>
        </w:rPr>
        <w:t xml:space="preserve">TP on update for simultaneous </w:t>
      </w:r>
      <w:proofErr w:type="spellStart"/>
      <w:r w:rsidRPr="00276374">
        <w:rPr>
          <w:rFonts w:ascii="Arial" w:hAnsi="Arial" w:cs="Arial"/>
          <w:sz w:val="20"/>
        </w:rPr>
        <w:t>RxTx</w:t>
      </w:r>
      <w:proofErr w:type="spellEnd"/>
      <w:r w:rsidRPr="00276374">
        <w:rPr>
          <w:rFonts w:ascii="Arial" w:hAnsi="Arial" w:cs="Arial"/>
          <w:sz w:val="20"/>
        </w:rPr>
        <w:t xml:space="preserve"> capability was approved</w:t>
      </w:r>
    </w:p>
    <w:p w14:paraId="5DE750DC" w14:textId="77777777" w:rsidR="00ED5A33" w:rsidRPr="00ED5A33" w:rsidRDefault="00ED5A33" w:rsidP="00A97202">
      <w:pPr>
        <w:rPr>
          <w:rFonts w:ascii="Arial" w:hAnsi="Arial" w:cs="Arial"/>
          <w:lang w:val="en-US"/>
        </w:rPr>
      </w:pPr>
    </w:p>
    <w:p w14:paraId="1E97309C" w14:textId="14F0997B" w:rsidR="00ED5A33" w:rsidRPr="00ED5A33" w:rsidRDefault="00ED5A33" w:rsidP="00ED5A33">
      <w:pPr>
        <w:spacing w:after="0"/>
        <w:rPr>
          <w:rFonts w:ascii="Arial" w:hAnsi="Arial" w:cs="Arial"/>
          <w:u w:val="single"/>
        </w:rPr>
      </w:pPr>
      <w:r w:rsidRPr="00ED5A33">
        <w:rPr>
          <w:rFonts w:ascii="Arial" w:hAnsi="Arial" w:cs="Arial"/>
          <w:u w:val="single"/>
        </w:rPr>
        <w:t>CRs for simultaneous Rx/</w:t>
      </w:r>
      <w:proofErr w:type="spellStart"/>
      <w:r w:rsidRPr="00ED5A33">
        <w:rPr>
          <w:rFonts w:ascii="Arial" w:hAnsi="Arial" w:cs="Arial"/>
          <w:u w:val="single"/>
        </w:rPr>
        <w:t>Tx</w:t>
      </w:r>
      <w:proofErr w:type="spellEnd"/>
      <w:r w:rsidRPr="00ED5A33">
        <w:rPr>
          <w:rFonts w:ascii="Arial" w:hAnsi="Arial" w:cs="Arial"/>
          <w:u w:val="single"/>
        </w:rPr>
        <w:t xml:space="preserve"> capability</w:t>
      </w:r>
    </w:p>
    <w:p w14:paraId="5AC3A4D4" w14:textId="6853400A" w:rsidR="00ED5A33" w:rsidRPr="00276374" w:rsidRDefault="00ED5A33" w:rsidP="00ED5A33">
      <w:pPr>
        <w:pStyle w:val="ListParagraph"/>
        <w:numPr>
          <w:ilvl w:val="0"/>
          <w:numId w:val="19"/>
        </w:numPr>
        <w:ind w:leftChars="0"/>
        <w:rPr>
          <w:rFonts w:ascii="Arial" w:hAnsi="Arial" w:cs="Arial"/>
          <w:sz w:val="20"/>
        </w:rPr>
      </w:pPr>
      <w:r w:rsidRPr="00276374">
        <w:rPr>
          <w:rFonts w:ascii="Arial" w:hAnsi="Arial" w:cs="Arial"/>
          <w:sz w:val="20"/>
        </w:rPr>
        <w:t>CR for FR2 band combinations with indication not supporting simultaneous Rx/</w:t>
      </w:r>
      <w:proofErr w:type="spellStart"/>
      <w:r w:rsidRPr="00276374">
        <w:rPr>
          <w:rFonts w:ascii="Arial" w:hAnsi="Arial" w:cs="Arial"/>
          <w:sz w:val="20"/>
        </w:rPr>
        <w:t>Tx</w:t>
      </w:r>
      <w:proofErr w:type="spellEnd"/>
      <w:r w:rsidRPr="00276374">
        <w:rPr>
          <w:rFonts w:ascii="Arial" w:hAnsi="Arial" w:cs="Arial"/>
          <w:sz w:val="20"/>
        </w:rPr>
        <w:t xml:space="preserve"> operation were endorsed</w:t>
      </w:r>
    </w:p>
    <w:p w14:paraId="1DCC007A" w14:textId="274B7143" w:rsidR="00ED5A33" w:rsidRPr="00276374" w:rsidRDefault="00ED5A33" w:rsidP="00ED5A33">
      <w:pPr>
        <w:pStyle w:val="ListParagraph"/>
        <w:numPr>
          <w:ilvl w:val="0"/>
          <w:numId w:val="19"/>
        </w:numPr>
        <w:ind w:leftChars="0"/>
        <w:rPr>
          <w:rFonts w:ascii="Arial" w:hAnsi="Arial" w:cs="Arial"/>
          <w:sz w:val="20"/>
        </w:rPr>
      </w:pPr>
      <w:r w:rsidRPr="00276374">
        <w:rPr>
          <w:rFonts w:ascii="Arial" w:hAnsi="Arial" w:cs="Arial"/>
          <w:sz w:val="20"/>
        </w:rPr>
        <w:t>CRs for updating simultaneous Rx/</w:t>
      </w:r>
      <w:proofErr w:type="spellStart"/>
      <w:r w:rsidRPr="00276374">
        <w:rPr>
          <w:rFonts w:ascii="Arial" w:hAnsi="Arial" w:cs="Arial"/>
          <w:sz w:val="20"/>
        </w:rPr>
        <w:t>Tx</w:t>
      </w:r>
      <w:proofErr w:type="spellEnd"/>
      <w:r w:rsidRPr="00276374">
        <w:rPr>
          <w:rFonts w:ascii="Arial" w:hAnsi="Arial" w:cs="Arial"/>
          <w:sz w:val="20"/>
        </w:rPr>
        <w:t xml:space="preserve"> capability status for some band combinations were endorsed</w:t>
      </w:r>
    </w:p>
    <w:p w14:paraId="01D6E821" w14:textId="77777777" w:rsidR="00ED5A33" w:rsidRDefault="00ED5A33" w:rsidP="00A97202">
      <w:pPr>
        <w:rPr>
          <w:rFonts w:ascii="Arial" w:hAnsi="Arial" w:cs="Arial"/>
        </w:rPr>
      </w:pPr>
    </w:p>
    <w:p w14:paraId="72166EE0" w14:textId="77777777" w:rsidR="00A97202" w:rsidRDefault="00A97202" w:rsidP="00A97202">
      <w:pPr>
        <w:pStyle w:val="Heading4"/>
        <w:rPr>
          <w:lang w:eastAsia="ja-JP"/>
        </w:rPr>
      </w:pPr>
      <w:r>
        <w:rPr>
          <w:lang w:eastAsia="ja-JP"/>
        </w:rPr>
        <w:t>2.4.2</w:t>
      </w:r>
      <w:r>
        <w:rPr>
          <w:lang w:eastAsia="ja-JP"/>
        </w:rPr>
        <w:tab/>
        <w:t>Remaining Open issues</w:t>
      </w:r>
    </w:p>
    <w:p w14:paraId="61A889F9" w14:textId="77777777" w:rsidR="00A97202" w:rsidRPr="006033F5" w:rsidRDefault="00A97202" w:rsidP="00A97202">
      <w:pPr>
        <w:pStyle w:val="ListParagraph"/>
        <w:numPr>
          <w:ilvl w:val="0"/>
          <w:numId w:val="19"/>
        </w:numPr>
        <w:ind w:leftChars="0"/>
        <w:rPr>
          <w:rFonts w:ascii="Arial" w:hAnsi="Arial" w:cs="Arial"/>
          <w:sz w:val="20"/>
        </w:rPr>
      </w:pPr>
      <w:r w:rsidRPr="006033F5">
        <w:rPr>
          <w:rFonts w:ascii="Arial" w:hAnsi="Arial" w:cs="Arial"/>
          <w:sz w:val="20"/>
        </w:rPr>
        <w:t>Identification of simultaneous Rx/</w:t>
      </w:r>
      <w:proofErr w:type="spellStart"/>
      <w:r w:rsidRPr="006033F5">
        <w:rPr>
          <w:rFonts w:ascii="Arial" w:hAnsi="Arial" w:cs="Arial"/>
          <w:sz w:val="20"/>
        </w:rPr>
        <w:t>Tx</w:t>
      </w:r>
      <w:proofErr w:type="spellEnd"/>
      <w:r w:rsidRPr="006033F5">
        <w:rPr>
          <w:rFonts w:ascii="Arial" w:hAnsi="Arial" w:cs="Arial"/>
          <w:sz w:val="20"/>
        </w:rPr>
        <w:t xml:space="preserve"> capability for case by case band combinations</w:t>
      </w:r>
    </w:p>
    <w:p w14:paraId="19C20660" w14:textId="77777777" w:rsidR="00A97202" w:rsidRDefault="00A97202" w:rsidP="00A97202">
      <w:pPr>
        <w:pStyle w:val="ListParagraph"/>
        <w:numPr>
          <w:ilvl w:val="1"/>
          <w:numId w:val="19"/>
        </w:numPr>
        <w:ind w:leftChars="0"/>
        <w:rPr>
          <w:rFonts w:ascii="Arial" w:hAnsi="Arial" w:cs="Arial"/>
          <w:sz w:val="20"/>
          <w:lang w:val="en-GB"/>
        </w:rPr>
      </w:pPr>
      <w:r w:rsidRPr="006033F5">
        <w:rPr>
          <w:rFonts w:ascii="Arial" w:hAnsi="Arial" w:cs="Arial"/>
          <w:sz w:val="20"/>
          <w:lang w:val="en-GB"/>
        </w:rPr>
        <w:t>To be further studied upon requests by companies for specific band combinations</w:t>
      </w:r>
    </w:p>
    <w:p w14:paraId="437B6073" w14:textId="3A42DEAE" w:rsidR="00A97202" w:rsidRDefault="005D43CE" w:rsidP="00A97202">
      <w:pPr>
        <w:pStyle w:val="ListParagraph"/>
        <w:numPr>
          <w:ilvl w:val="0"/>
          <w:numId w:val="19"/>
        </w:numPr>
        <w:ind w:leftChars="0"/>
        <w:rPr>
          <w:rFonts w:ascii="Arial" w:hAnsi="Arial" w:cs="Arial"/>
          <w:sz w:val="20"/>
          <w:lang w:val="en-GB"/>
        </w:rPr>
      </w:pPr>
      <w:r>
        <w:rPr>
          <w:rFonts w:ascii="Arial" w:hAnsi="Arial" w:cs="Arial"/>
          <w:sz w:val="20"/>
          <w:lang w:val="en-GB"/>
        </w:rPr>
        <w:t>Update</w:t>
      </w:r>
      <w:r w:rsidR="00A97202">
        <w:rPr>
          <w:rFonts w:ascii="Arial" w:hAnsi="Arial" w:cs="Arial"/>
          <w:sz w:val="20"/>
          <w:lang w:val="en-GB"/>
        </w:rPr>
        <w:t xml:space="preserve"> clarification of </w:t>
      </w:r>
      <w:r w:rsidR="00ED5A33" w:rsidRPr="006033F5">
        <w:rPr>
          <w:rFonts w:ascii="Arial" w:hAnsi="Arial" w:cs="Arial"/>
          <w:sz w:val="20"/>
        </w:rPr>
        <w:t>simultaneous Rx/</w:t>
      </w:r>
      <w:proofErr w:type="spellStart"/>
      <w:r w:rsidR="00ED5A33" w:rsidRPr="006033F5">
        <w:rPr>
          <w:rFonts w:ascii="Arial" w:hAnsi="Arial" w:cs="Arial"/>
          <w:sz w:val="20"/>
        </w:rPr>
        <w:t>Tx</w:t>
      </w:r>
      <w:proofErr w:type="spellEnd"/>
      <w:r w:rsidR="00ED5A33" w:rsidRPr="006033F5">
        <w:rPr>
          <w:rFonts w:ascii="Arial" w:hAnsi="Arial" w:cs="Arial"/>
          <w:sz w:val="20"/>
        </w:rPr>
        <w:t xml:space="preserve"> capability </w:t>
      </w:r>
      <w:r w:rsidR="00ED5A33">
        <w:rPr>
          <w:rFonts w:ascii="Arial" w:hAnsi="Arial" w:cs="Arial"/>
          <w:sz w:val="20"/>
        </w:rPr>
        <w:t>rules</w:t>
      </w:r>
      <w:r>
        <w:rPr>
          <w:rFonts w:ascii="Arial" w:hAnsi="Arial" w:cs="Arial"/>
          <w:sz w:val="20"/>
        </w:rPr>
        <w:t xml:space="preserve"> in the TR</w:t>
      </w:r>
    </w:p>
    <w:p w14:paraId="5CCCBDBC" w14:textId="70D5B17E" w:rsidR="005D43CE" w:rsidRPr="006033F5" w:rsidRDefault="005D43CE" w:rsidP="00A97202">
      <w:pPr>
        <w:pStyle w:val="ListParagraph"/>
        <w:numPr>
          <w:ilvl w:val="0"/>
          <w:numId w:val="19"/>
        </w:numPr>
        <w:ind w:leftChars="0"/>
        <w:rPr>
          <w:rFonts w:ascii="Arial" w:hAnsi="Arial" w:cs="Arial"/>
          <w:sz w:val="20"/>
          <w:lang w:val="en-GB"/>
        </w:rPr>
      </w:pPr>
      <w:r>
        <w:rPr>
          <w:rFonts w:ascii="Arial" w:hAnsi="Arial" w:cs="Arial"/>
          <w:sz w:val="20"/>
          <w:lang w:val="en-GB"/>
        </w:rPr>
        <w:t>Big CR to capture the endorsed CRs in RAN4#102e meeting</w:t>
      </w:r>
    </w:p>
    <w:p w14:paraId="234F13D8" w14:textId="77777777" w:rsidR="00A97202" w:rsidRPr="005D43CE" w:rsidRDefault="00A97202" w:rsidP="005D43CE">
      <w:pPr>
        <w:rPr>
          <w:rFonts w:ascii="Arial" w:hAnsi="Arial" w:cs="Arial"/>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13F1C9" w14:textId="77777777" w:rsidR="00A97202" w:rsidRPr="000C37D2" w:rsidRDefault="00A97202" w:rsidP="00A97202">
      <w:pPr>
        <w:spacing w:before="240" w:after="120"/>
        <w:rPr>
          <w:rFonts w:ascii="Arial" w:hAnsi="Arial" w:cs="Arial"/>
          <w:u w:val="single"/>
          <w:lang w:eastAsia="ja-JP"/>
        </w:rPr>
      </w:pPr>
      <w:r>
        <w:rPr>
          <w:rFonts w:ascii="Arial" w:hAnsi="Arial" w:cs="Arial"/>
          <w:u w:val="single"/>
          <w:lang w:eastAsia="ja-JP"/>
        </w:rPr>
        <w:t>RAN4#98-bis-e</w:t>
      </w:r>
    </w:p>
    <w:p w14:paraId="262FA628" w14:textId="77777777" w:rsidR="00A97202"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w:t>
      </w:r>
      <w:r w:rsidRPr="00540512">
        <w:rPr>
          <w:rFonts w:ascii="Arial" w:eastAsiaTheme="minorEastAsia" w:hAnsi="Arial" w:cs="Arial"/>
          <w:lang w:eastAsia="zh-CN"/>
        </w:rPr>
        <w:t xml:space="preserve">] </w:t>
      </w:r>
      <w:r w:rsidRPr="00735F16">
        <w:rPr>
          <w:rFonts w:ascii="Arial" w:eastAsiaTheme="minorEastAsia" w:hAnsi="Arial" w:cs="Arial"/>
          <w:lang w:eastAsia="zh-CN"/>
        </w:rPr>
        <w:t xml:space="preserve">R4-2107311 TR skeleton for TR38.xxx Simultaneous </w:t>
      </w:r>
      <w:proofErr w:type="spellStart"/>
      <w:r w:rsidRPr="00735F16">
        <w:rPr>
          <w:rFonts w:ascii="Arial" w:eastAsiaTheme="minorEastAsia" w:hAnsi="Arial" w:cs="Arial"/>
          <w:lang w:eastAsia="zh-CN"/>
        </w:rPr>
        <w:t>RxTx</w:t>
      </w:r>
      <w:proofErr w:type="spellEnd"/>
      <w:r w:rsidRPr="00735F16">
        <w:rPr>
          <w:rFonts w:ascii="Arial" w:eastAsiaTheme="minorEastAsia" w:hAnsi="Arial" w:cs="Arial"/>
          <w:lang w:eastAsia="zh-CN"/>
        </w:rPr>
        <w:t xml:space="preserve"> band combinations</w:t>
      </w:r>
      <w:r>
        <w:rPr>
          <w:rFonts w:ascii="Arial" w:eastAsiaTheme="minorEastAsia" w:hAnsi="Arial" w:cs="Arial"/>
          <w:lang w:eastAsia="zh-CN"/>
        </w:rPr>
        <w:t>, Huawei, HiSilicon</w:t>
      </w:r>
    </w:p>
    <w:p w14:paraId="0D0602DC" w14:textId="77777777" w:rsidR="00A97202" w:rsidRPr="00540512"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2</w:t>
      </w:r>
      <w:r w:rsidRPr="00540512">
        <w:rPr>
          <w:rFonts w:ascii="Arial" w:eastAsiaTheme="minorEastAsia" w:hAnsi="Arial" w:cs="Arial"/>
          <w:lang w:eastAsia="zh-CN"/>
        </w:rPr>
        <w:t>]</w:t>
      </w:r>
      <w:r>
        <w:rPr>
          <w:rFonts w:ascii="Arial" w:eastAsiaTheme="minorEastAsia" w:hAnsi="Arial" w:cs="Arial"/>
          <w:lang w:eastAsia="zh-CN"/>
        </w:rPr>
        <w:t xml:space="preserve"> </w:t>
      </w:r>
      <w:bookmarkStart w:id="2" w:name="OLE_LINK5"/>
      <w:r w:rsidRPr="00735F16">
        <w:rPr>
          <w:rFonts w:ascii="Arial" w:eastAsiaTheme="minorEastAsia" w:hAnsi="Arial" w:cs="Arial"/>
          <w:lang w:eastAsia="zh-CN"/>
        </w:rPr>
        <w:t xml:space="preserve">R4-2105377 WF on Simultaneous </w:t>
      </w:r>
      <w:proofErr w:type="spellStart"/>
      <w:r w:rsidRPr="00735F16">
        <w:rPr>
          <w:rFonts w:ascii="Arial" w:eastAsiaTheme="minorEastAsia" w:hAnsi="Arial" w:cs="Arial"/>
          <w:lang w:eastAsia="zh-CN"/>
        </w:rPr>
        <w:t>RxTx</w:t>
      </w:r>
      <w:proofErr w:type="spellEnd"/>
      <w:r>
        <w:rPr>
          <w:rFonts w:ascii="Arial" w:eastAsiaTheme="minorEastAsia" w:hAnsi="Arial" w:cs="Arial"/>
          <w:lang w:eastAsia="zh-CN"/>
        </w:rPr>
        <w:t>, Huawei, HiSilicon</w:t>
      </w:r>
      <w:bookmarkEnd w:id="2"/>
    </w:p>
    <w:p w14:paraId="3AA8597C" w14:textId="77777777" w:rsidR="00A97202" w:rsidRPr="000C37D2" w:rsidRDefault="00A97202" w:rsidP="00A97202">
      <w:pPr>
        <w:spacing w:before="240" w:after="120"/>
        <w:rPr>
          <w:rFonts w:ascii="Arial" w:hAnsi="Arial" w:cs="Arial"/>
          <w:u w:val="single"/>
          <w:lang w:eastAsia="ja-JP"/>
        </w:rPr>
      </w:pPr>
      <w:bookmarkStart w:id="3" w:name="OLE_LINK2"/>
      <w:r>
        <w:rPr>
          <w:rFonts w:ascii="Arial" w:hAnsi="Arial" w:cs="Arial"/>
          <w:u w:val="single"/>
          <w:lang w:eastAsia="ja-JP"/>
        </w:rPr>
        <w:t>RAN4#99</w:t>
      </w:r>
      <w:r w:rsidRPr="000C37D2">
        <w:rPr>
          <w:rFonts w:ascii="Arial" w:hAnsi="Arial" w:cs="Arial"/>
          <w:u w:val="single"/>
          <w:lang w:eastAsia="ja-JP"/>
        </w:rPr>
        <w:t>-e</w:t>
      </w:r>
    </w:p>
    <w:p w14:paraId="677DC04A" w14:textId="77777777" w:rsidR="00A97202" w:rsidRPr="00540512"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3</w:t>
      </w:r>
      <w:r w:rsidRPr="00540512">
        <w:rPr>
          <w:rFonts w:ascii="Arial" w:eastAsiaTheme="minorEastAsia" w:hAnsi="Arial" w:cs="Arial"/>
          <w:lang w:eastAsia="zh-CN"/>
        </w:rPr>
        <w:t xml:space="preserve">] </w:t>
      </w:r>
      <w:r w:rsidRPr="00124A2E">
        <w:rPr>
          <w:rFonts w:ascii="Arial" w:eastAsiaTheme="minorEastAsia" w:hAnsi="Arial" w:cs="Arial"/>
          <w:lang w:eastAsia="zh-CN"/>
        </w:rPr>
        <w:t xml:space="preserve">R4-2107841 WF on applicability and rules for simultaneous </w:t>
      </w:r>
      <w:proofErr w:type="spellStart"/>
      <w:r w:rsidRPr="00124A2E">
        <w:rPr>
          <w:rFonts w:ascii="Arial" w:eastAsiaTheme="minorEastAsia" w:hAnsi="Arial" w:cs="Arial"/>
          <w:lang w:eastAsia="zh-CN"/>
        </w:rPr>
        <w:t>RxTx</w:t>
      </w:r>
      <w:proofErr w:type="spellEnd"/>
      <w:r>
        <w:rPr>
          <w:rFonts w:ascii="Arial" w:eastAsiaTheme="minorEastAsia" w:hAnsi="Arial" w:cs="Arial"/>
          <w:lang w:eastAsia="zh-CN"/>
        </w:rPr>
        <w:t>, Huawei, HiSilicon</w:t>
      </w:r>
    </w:p>
    <w:bookmarkEnd w:id="3"/>
    <w:p w14:paraId="5E46B358" w14:textId="77777777" w:rsidR="00A97202" w:rsidRDefault="00A97202" w:rsidP="00A97202">
      <w:pPr>
        <w:tabs>
          <w:tab w:val="left" w:pos="567"/>
        </w:tabs>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4</w:t>
      </w:r>
      <w:r w:rsidRPr="00540512">
        <w:rPr>
          <w:rFonts w:ascii="Arial" w:eastAsiaTheme="minorEastAsia" w:hAnsi="Arial" w:cs="Arial"/>
          <w:lang w:eastAsia="zh-CN"/>
        </w:rPr>
        <w:t>]</w:t>
      </w:r>
      <w:r w:rsidRPr="00124A2E">
        <w:t xml:space="preserve"> </w:t>
      </w:r>
      <w:r w:rsidRPr="00124A2E">
        <w:rPr>
          <w:rFonts w:ascii="Arial" w:eastAsiaTheme="minorEastAsia" w:hAnsi="Arial" w:cs="Arial"/>
          <w:lang w:eastAsia="zh-CN"/>
        </w:rPr>
        <w:t>R</w:t>
      </w:r>
      <w:r>
        <w:rPr>
          <w:rFonts w:ascii="Arial" w:eastAsiaTheme="minorEastAsia" w:hAnsi="Arial" w:cs="Arial"/>
          <w:lang w:eastAsia="zh-CN"/>
        </w:rPr>
        <w:t>4-2107842 WF on release independent</w:t>
      </w:r>
      <w:r w:rsidRPr="00124A2E">
        <w:rPr>
          <w:rFonts w:ascii="Arial" w:eastAsiaTheme="minorEastAsia" w:hAnsi="Arial" w:cs="Arial"/>
          <w:lang w:eastAsia="zh-CN"/>
        </w:rPr>
        <w:t xml:space="preserve"> for simultaneous</w:t>
      </w:r>
      <w:r>
        <w:rPr>
          <w:rFonts w:ascii="Arial" w:eastAsiaTheme="minorEastAsia" w:hAnsi="Arial" w:cs="Arial"/>
          <w:lang w:eastAsia="zh-CN"/>
        </w:rPr>
        <w:t xml:space="preserve"> </w:t>
      </w:r>
      <w:proofErr w:type="spellStart"/>
      <w:r>
        <w:rPr>
          <w:rFonts w:ascii="Arial" w:eastAsiaTheme="minorEastAsia" w:hAnsi="Arial" w:cs="Arial"/>
          <w:lang w:eastAsia="zh-CN"/>
        </w:rPr>
        <w:t>RxTx</w:t>
      </w:r>
      <w:proofErr w:type="spellEnd"/>
      <w:r>
        <w:rPr>
          <w:rFonts w:ascii="Arial" w:eastAsiaTheme="minorEastAsia" w:hAnsi="Arial" w:cs="Arial"/>
          <w:lang w:eastAsia="zh-CN"/>
        </w:rPr>
        <w:t>, CHTTL</w:t>
      </w:r>
      <w:r>
        <w:rPr>
          <w:rFonts w:ascii="Arial" w:eastAsiaTheme="minorEastAsia" w:hAnsi="Arial" w:cs="Arial" w:hint="eastAsia"/>
          <w:lang w:eastAsia="zh-CN"/>
        </w:rPr>
        <w:t>,</w:t>
      </w:r>
      <w:r>
        <w:rPr>
          <w:rFonts w:ascii="Arial" w:eastAsiaTheme="minorEastAsia" w:hAnsi="Arial" w:cs="Arial"/>
          <w:lang w:eastAsia="zh-CN"/>
        </w:rPr>
        <w:t xml:space="preserve"> Huawei</w:t>
      </w:r>
    </w:p>
    <w:p w14:paraId="595B165A" w14:textId="77777777" w:rsidR="00A97202" w:rsidRDefault="00A97202" w:rsidP="00A97202">
      <w:pPr>
        <w:tabs>
          <w:tab w:val="left" w:pos="567"/>
        </w:tabs>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5</w:t>
      </w:r>
      <w:r w:rsidRPr="00540512">
        <w:rPr>
          <w:rFonts w:ascii="Arial" w:eastAsiaTheme="minorEastAsia" w:hAnsi="Arial" w:cs="Arial"/>
          <w:lang w:eastAsia="zh-CN"/>
        </w:rPr>
        <w:t>]</w:t>
      </w:r>
      <w:r w:rsidRPr="00124A2E">
        <w:t xml:space="preserve"> </w:t>
      </w:r>
      <w:r w:rsidRPr="00124A2E">
        <w:rPr>
          <w:rFonts w:ascii="Arial" w:eastAsiaTheme="minorEastAsia" w:hAnsi="Arial" w:cs="Arial"/>
          <w:lang w:eastAsia="zh-CN"/>
        </w:rPr>
        <w:t xml:space="preserve">R4-2107843 WF on simultaneous </w:t>
      </w:r>
      <w:proofErr w:type="spellStart"/>
      <w:r w:rsidRPr="00124A2E">
        <w:rPr>
          <w:rFonts w:ascii="Arial" w:eastAsiaTheme="minorEastAsia" w:hAnsi="Arial" w:cs="Arial"/>
          <w:lang w:eastAsia="zh-CN"/>
        </w:rPr>
        <w:t>RxTx</w:t>
      </w:r>
      <w:proofErr w:type="spellEnd"/>
      <w:r w:rsidRPr="00124A2E">
        <w:rPr>
          <w:rFonts w:ascii="Arial" w:eastAsiaTheme="minorEastAsia" w:hAnsi="Arial" w:cs="Arial"/>
          <w:lang w:eastAsia="zh-CN"/>
        </w:rPr>
        <w:t xml:space="preserve"> for the inter-band combinations having more than two bands</w:t>
      </w:r>
      <w:r>
        <w:rPr>
          <w:rFonts w:ascii="Arial" w:eastAsiaTheme="minorEastAsia" w:hAnsi="Arial" w:cs="Arial"/>
          <w:lang w:eastAsia="zh-CN"/>
        </w:rPr>
        <w:t>, Qualcomm</w:t>
      </w:r>
    </w:p>
    <w:p w14:paraId="16755D4E" w14:textId="77777777" w:rsidR="00A97202" w:rsidRDefault="00A97202" w:rsidP="00A97202">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6</w:t>
      </w:r>
      <w:r w:rsidRPr="00540512">
        <w:rPr>
          <w:rFonts w:ascii="Arial" w:eastAsiaTheme="minorEastAsia" w:hAnsi="Arial" w:cs="Arial"/>
          <w:lang w:eastAsia="zh-CN"/>
        </w:rPr>
        <w:t>]</w:t>
      </w:r>
      <w:r>
        <w:rPr>
          <w:rFonts w:ascii="Arial" w:eastAsiaTheme="minorEastAsia" w:hAnsi="Arial" w:cs="Arial"/>
          <w:lang w:eastAsia="zh-CN"/>
        </w:rPr>
        <w:t xml:space="preserve"> </w:t>
      </w:r>
      <w:r w:rsidRPr="00124A2E">
        <w:rPr>
          <w:rFonts w:ascii="Arial" w:eastAsiaTheme="minorEastAsia" w:hAnsi="Arial" w:cs="Arial"/>
          <w:lang w:eastAsia="zh-CN"/>
        </w:rPr>
        <w:t>R4-2108007 WF on simultaneous Rx/</w:t>
      </w:r>
      <w:proofErr w:type="spellStart"/>
      <w:r w:rsidRPr="00124A2E">
        <w:rPr>
          <w:rFonts w:ascii="Arial" w:eastAsiaTheme="minorEastAsia" w:hAnsi="Arial" w:cs="Arial"/>
          <w:lang w:eastAsia="zh-CN"/>
        </w:rPr>
        <w:t>Tx</w:t>
      </w:r>
      <w:proofErr w:type="spellEnd"/>
      <w:r w:rsidRPr="00124A2E">
        <w:rPr>
          <w:rFonts w:ascii="Arial" w:eastAsiaTheme="minorEastAsia" w:hAnsi="Arial" w:cs="Arial"/>
          <w:lang w:eastAsia="zh-CN"/>
        </w:rPr>
        <w:t xml:space="preserve"> for synchronous/asynchronous NR-DC</w:t>
      </w:r>
      <w:r>
        <w:rPr>
          <w:rFonts w:ascii="Arial" w:eastAsiaTheme="minorEastAsia" w:hAnsi="Arial" w:cs="Arial"/>
          <w:lang w:eastAsia="zh-CN"/>
        </w:rPr>
        <w:t>, Apple</w:t>
      </w:r>
    </w:p>
    <w:p w14:paraId="2F892E50" w14:textId="77777777" w:rsidR="00A97202" w:rsidRDefault="00A97202" w:rsidP="00A97202">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7</w:t>
      </w:r>
      <w:r w:rsidRPr="00540512">
        <w:rPr>
          <w:rFonts w:ascii="Arial" w:eastAsiaTheme="minorEastAsia" w:hAnsi="Arial" w:cs="Arial"/>
          <w:lang w:eastAsia="zh-CN"/>
        </w:rPr>
        <w:t>]</w:t>
      </w:r>
      <w:r>
        <w:rPr>
          <w:rFonts w:ascii="Arial" w:eastAsiaTheme="minorEastAsia" w:hAnsi="Arial" w:cs="Arial"/>
          <w:lang w:eastAsia="zh-CN"/>
        </w:rPr>
        <w:t xml:space="preserve"> </w:t>
      </w:r>
      <w:r w:rsidRPr="00124A2E">
        <w:rPr>
          <w:rFonts w:ascii="Arial" w:eastAsiaTheme="minorEastAsia" w:hAnsi="Arial" w:cs="Arial"/>
          <w:lang w:eastAsia="zh-CN"/>
        </w:rPr>
        <w:t xml:space="preserve">R4-2111452 draft reply LS on simultaneous </w:t>
      </w:r>
      <w:proofErr w:type="spellStart"/>
      <w:r w:rsidRPr="00124A2E">
        <w:rPr>
          <w:rFonts w:ascii="Arial" w:eastAsiaTheme="minorEastAsia" w:hAnsi="Arial" w:cs="Arial"/>
          <w:lang w:eastAsia="zh-CN"/>
        </w:rPr>
        <w:t>RxTx</w:t>
      </w:r>
      <w:proofErr w:type="spellEnd"/>
      <w:r w:rsidRPr="00124A2E">
        <w:rPr>
          <w:rFonts w:ascii="Arial" w:eastAsiaTheme="minorEastAsia" w:hAnsi="Arial" w:cs="Arial"/>
          <w:lang w:eastAsia="zh-CN"/>
        </w:rPr>
        <w:t xml:space="preserve"> capability</w:t>
      </w:r>
      <w:r>
        <w:rPr>
          <w:rFonts w:ascii="Arial" w:eastAsiaTheme="minorEastAsia" w:hAnsi="Arial" w:cs="Arial"/>
          <w:lang w:eastAsia="zh-CN"/>
        </w:rPr>
        <w:t>, Huawei, HiSilicon</w:t>
      </w:r>
    </w:p>
    <w:p w14:paraId="3CC276A6" w14:textId="77777777" w:rsidR="00A97202" w:rsidRDefault="00A97202" w:rsidP="00A97202">
      <w:pPr>
        <w:overflowPunct/>
        <w:autoSpaceDE/>
        <w:autoSpaceDN/>
        <w:adjustRightInd/>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8</w:t>
      </w:r>
      <w:r w:rsidRPr="00540512">
        <w:rPr>
          <w:rFonts w:ascii="Arial" w:eastAsiaTheme="minorEastAsia" w:hAnsi="Arial" w:cs="Arial"/>
          <w:lang w:eastAsia="zh-CN"/>
        </w:rPr>
        <w:t>]</w:t>
      </w:r>
      <w:r w:rsidRPr="00312F24">
        <w:t xml:space="preserve"> </w:t>
      </w:r>
      <w:r w:rsidRPr="00312F24">
        <w:rPr>
          <w:rFonts w:ascii="Arial" w:eastAsiaTheme="minorEastAsia" w:hAnsi="Arial" w:cs="Arial"/>
          <w:lang w:eastAsia="zh-CN"/>
        </w:rPr>
        <w:t xml:space="preserve">R4-2108003 Draft Reply LS on simultaneous </w:t>
      </w:r>
      <w:proofErr w:type="spellStart"/>
      <w:r w:rsidRPr="00312F24">
        <w:rPr>
          <w:rFonts w:ascii="Arial" w:eastAsiaTheme="minorEastAsia" w:hAnsi="Arial" w:cs="Arial"/>
          <w:lang w:eastAsia="zh-CN"/>
        </w:rPr>
        <w:t>RxTx</w:t>
      </w:r>
      <w:proofErr w:type="spellEnd"/>
      <w:r w:rsidRPr="00312F24">
        <w:rPr>
          <w:rFonts w:ascii="Arial" w:eastAsiaTheme="minorEastAsia" w:hAnsi="Arial" w:cs="Arial"/>
          <w:lang w:eastAsia="zh-CN"/>
        </w:rPr>
        <w:t xml:space="preserve"> capability</w:t>
      </w:r>
      <w:r>
        <w:rPr>
          <w:rFonts w:ascii="Arial" w:eastAsiaTheme="minorEastAsia" w:hAnsi="Arial" w:cs="Arial" w:hint="eastAsia"/>
          <w:lang w:eastAsia="zh-CN"/>
        </w:rPr>
        <w:t>,</w:t>
      </w:r>
      <w:r>
        <w:rPr>
          <w:rFonts w:ascii="Arial" w:eastAsiaTheme="minorEastAsia" w:hAnsi="Arial" w:cs="Arial"/>
          <w:lang w:eastAsia="zh-CN"/>
        </w:rPr>
        <w:t xml:space="preserve"> Qualcomm</w:t>
      </w:r>
    </w:p>
    <w:p w14:paraId="0B4E9201" w14:textId="77777777" w:rsidR="00A97202" w:rsidRPr="000C37D2" w:rsidRDefault="00A97202" w:rsidP="00A97202">
      <w:pPr>
        <w:spacing w:before="240" w:after="120"/>
        <w:rPr>
          <w:rFonts w:ascii="Arial" w:hAnsi="Arial" w:cs="Arial"/>
          <w:u w:val="single"/>
          <w:lang w:eastAsia="ja-JP"/>
        </w:rPr>
      </w:pPr>
      <w:r>
        <w:rPr>
          <w:rFonts w:ascii="Arial" w:hAnsi="Arial" w:cs="Arial"/>
          <w:u w:val="single"/>
          <w:lang w:eastAsia="ja-JP"/>
        </w:rPr>
        <w:t>RAN4#100</w:t>
      </w:r>
      <w:r w:rsidRPr="000C37D2">
        <w:rPr>
          <w:rFonts w:ascii="Arial" w:hAnsi="Arial" w:cs="Arial"/>
          <w:u w:val="single"/>
          <w:lang w:eastAsia="ja-JP"/>
        </w:rPr>
        <w:t>-e</w:t>
      </w:r>
    </w:p>
    <w:p w14:paraId="6043DFB7" w14:textId="77777777" w:rsidR="00A97202"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9</w:t>
      </w:r>
      <w:r w:rsidRPr="00540512">
        <w:rPr>
          <w:rFonts w:ascii="Arial" w:eastAsiaTheme="minorEastAsia" w:hAnsi="Arial" w:cs="Arial"/>
          <w:lang w:eastAsia="zh-CN"/>
        </w:rPr>
        <w:t xml:space="preserve">] </w:t>
      </w:r>
      <w:r w:rsidRPr="00735F16">
        <w:rPr>
          <w:rFonts w:ascii="Arial" w:eastAsiaTheme="minorEastAsia" w:hAnsi="Arial" w:cs="Arial"/>
          <w:lang w:eastAsia="zh-CN"/>
        </w:rPr>
        <w:t>R4-21</w:t>
      </w:r>
      <w:r>
        <w:rPr>
          <w:rFonts w:ascii="Arial" w:eastAsiaTheme="minorEastAsia" w:hAnsi="Arial" w:cs="Arial"/>
          <w:lang w:eastAsia="zh-CN"/>
        </w:rPr>
        <w:t>14946</w:t>
      </w:r>
      <w:r w:rsidRPr="00735F16">
        <w:rPr>
          <w:rFonts w:ascii="Arial" w:eastAsiaTheme="minorEastAsia" w:hAnsi="Arial" w:cs="Arial"/>
          <w:lang w:eastAsia="zh-CN"/>
        </w:rPr>
        <w:t xml:space="preserve"> WF on Simultaneous </w:t>
      </w:r>
      <w:proofErr w:type="spellStart"/>
      <w:r w:rsidRPr="00735F16">
        <w:rPr>
          <w:rFonts w:ascii="Arial" w:eastAsiaTheme="minorEastAsia" w:hAnsi="Arial" w:cs="Arial"/>
          <w:lang w:eastAsia="zh-CN"/>
        </w:rPr>
        <w:t>RxTx</w:t>
      </w:r>
      <w:proofErr w:type="spellEnd"/>
      <w:r>
        <w:rPr>
          <w:rFonts w:ascii="Arial" w:eastAsiaTheme="minorEastAsia" w:hAnsi="Arial" w:cs="Arial"/>
          <w:lang w:eastAsia="zh-CN"/>
        </w:rPr>
        <w:t>, Huawei, HiSilicon</w:t>
      </w:r>
    </w:p>
    <w:p w14:paraId="26EA67E4" w14:textId="77777777" w:rsidR="00A97202" w:rsidRPr="005540B0"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10</w:t>
      </w:r>
      <w:r w:rsidRPr="00540512">
        <w:rPr>
          <w:rFonts w:ascii="Arial" w:eastAsiaTheme="minorEastAsia" w:hAnsi="Arial" w:cs="Arial"/>
          <w:lang w:eastAsia="zh-CN"/>
        </w:rPr>
        <w:t xml:space="preserve">] </w:t>
      </w:r>
      <w:r w:rsidRPr="005540B0">
        <w:rPr>
          <w:rFonts w:ascii="Arial" w:eastAsiaTheme="minorEastAsia" w:hAnsi="Arial" w:cs="Arial"/>
          <w:lang w:eastAsia="zh-CN"/>
        </w:rPr>
        <w:t>R4-2114947 draft CR for updating the note of mandatory simultaneous Rx/</w:t>
      </w:r>
      <w:proofErr w:type="spellStart"/>
      <w:r w:rsidRPr="005540B0">
        <w:rPr>
          <w:rFonts w:ascii="Arial" w:eastAsiaTheme="minorEastAsia" w:hAnsi="Arial" w:cs="Arial"/>
          <w:lang w:eastAsia="zh-CN"/>
        </w:rPr>
        <w:t>Tx</w:t>
      </w:r>
      <w:proofErr w:type="spellEnd"/>
      <w:r w:rsidRPr="005540B0">
        <w:rPr>
          <w:rFonts w:ascii="Arial" w:eastAsiaTheme="minorEastAsia" w:hAnsi="Arial" w:cs="Arial"/>
          <w:lang w:eastAsia="zh-CN"/>
        </w:rPr>
        <w:t xml:space="preserve"> capability for Rel.17 FR1 EN-DC combinations </w:t>
      </w:r>
      <w:proofErr w:type="spellStart"/>
      <w:r w:rsidRPr="005540B0">
        <w:rPr>
          <w:rFonts w:ascii="Arial" w:eastAsiaTheme="minorEastAsia" w:hAnsi="Arial" w:cs="Arial"/>
          <w:lang w:eastAsia="zh-CN"/>
        </w:rPr>
        <w:t>SoftBank</w:t>
      </w:r>
      <w:proofErr w:type="spellEnd"/>
      <w:r w:rsidRPr="005540B0">
        <w:rPr>
          <w:rFonts w:ascii="Arial" w:eastAsiaTheme="minorEastAsia" w:hAnsi="Arial" w:cs="Arial"/>
          <w:lang w:eastAsia="zh-CN"/>
        </w:rPr>
        <w:t xml:space="preserve"> Corp., NTT DOCOMO, INC., CHTTL</w:t>
      </w:r>
    </w:p>
    <w:p w14:paraId="09A06BB3" w14:textId="77777777" w:rsidR="00A97202" w:rsidRPr="005540B0"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lastRenderedPageBreak/>
        <w:t>[</w:t>
      </w:r>
      <w:r>
        <w:rPr>
          <w:rFonts w:ascii="Arial" w:eastAsiaTheme="minorEastAsia" w:hAnsi="Arial" w:cs="Arial"/>
          <w:lang w:eastAsia="zh-CN"/>
        </w:rPr>
        <w:t>11</w:t>
      </w:r>
      <w:r w:rsidRPr="00540512">
        <w:rPr>
          <w:rFonts w:ascii="Arial" w:eastAsiaTheme="minorEastAsia" w:hAnsi="Arial" w:cs="Arial"/>
          <w:lang w:eastAsia="zh-CN"/>
        </w:rPr>
        <w:t xml:space="preserve">] </w:t>
      </w:r>
      <w:r>
        <w:rPr>
          <w:rFonts w:ascii="Arial" w:eastAsiaTheme="minorEastAsia" w:hAnsi="Arial" w:cs="Arial"/>
          <w:lang w:eastAsia="zh-CN"/>
        </w:rPr>
        <w:t xml:space="preserve">R4-2115148 </w:t>
      </w:r>
      <w:r w:rsidRPr="005540B0">
        <w:rPr>
          <w:rFonts w:ascii="Arial" w:eastAsiaTheme="minorEastAsia" w:hAnsi="Arial" w:cs="Arial"/>
          <w:lang w:eastAsia="zh-CN"/>
        </w:rPr>
        <w:t>draft CR for updating the note of mandatory simultaneous Rx/</w:t>
      </w:r>
      <w:proofErr w:type="spellStart"/>
      <w:r w:rsidRPr="005540B0">
        <w:rPr>
          <w:rFonts w:ascii="Arial" w:eastAsiaTheme="minorEastAsia" w:hAnsi="Arial" w:cs="Arial"/>
          <w:lang w:eastAsia="zh-CN"/>
        </w:rPr>
        <w:t>Tx</w:t>
      </w:r>
      <w:proofErr w:type="spellEnd"/>
      <w:r w:rsidRPr="005540B0">
        <w:rPr>
          <w:rFonts w:ascii="Arial" w:eastAsiaTheme="minorEastAsia" w:hAnsi="Arial" w:cs="Arial"/>
          <w:lang w:eastAsia="zh-CN"/>
        </w:rPr>
        <w:t xml:space="preserve"> capability for Rel.17 FR1 NR-CA combinations, CHTTL, </w:t>
      </w:r>
      <w:proofErr w:type="spellStart"/>
      <w:r w:rsidRPr="005540B0">
        <w:rPr>
          <w:rFonts w:ascii="Arial" w:eastAsiaTheme="minorEastAsia" w:hAnsi="Arial" w:cs="Arial"/>
          <w:lang w:eastAsia="zh-CN"/>
        </w:rPr>
        <w:t>SoftBank</w:t>
      </w:r>
      <w:proofErr w:type="spellEnd"/>
      <w:r w:rsidRPr="005540B0">
        <w:rPr>
          <w:rFonts w:ascii="Arial" w:eastAsiaTheme="minorEastAsia" w:hAnsi="Arial" w:cs="Arial"/>
          <w:lang w:eastAsia="zh-CN"/>
        </w:rPr>
        <w:t xml:space="preserve"> Corp., NTT DOCOMO, INC.</w:t>
      </w:r>
    </w:p>
    <w:p w14:paraId="6A506BA5" w14:textId="77777777" w:rsidR="00A97202" w:rsidRPr="00540512" w:rsidRDefault="00A97202" w:rsidP="00A97202">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12</w:t>
      </w:r>
      <w:r w:rsidRPr="00540512">
        <w:rPr>
          <w:rFonts w:ascii="Arial" w:eastAsiaTheme="minorEastAsia" w:hAnsi="Arial" w:cs="Arial"/>
          <w:lang w:eastAsia="zh-CN"/>
        </w:rPr>
        <w:t xml:space="preserve">] </w:t>
      </w:r>
      <w:r w:rsidRPr="005540B0">
        <w:rPr>
          <w:rFonts w:ascii="Arial" w:eastAsiaTheme="minorEastAsia" w:hAnsi="Arial" w:cs="Arial"/>
          <w:lang w:eastAsia="zh-CN"/>
        </w:rPr>
        <w:t>R4-2115149 draft CR for updating the note of mandatory simultaneous Rx/</w:t>
      </w:r>
      <w:proofErr w:type="spellStart"/>
      <w:r w:rsidRPr="005540B0">
        <w:rPr>
          <w:rFonts w:ascii="Arial" w:eastAsiaTheme="minorEastAsia" w:hAnsi="Arial" w:cs="Arial"/>
          <w:lang w:eastAsia="zh-CN"/>
        </w:rPr>
        <w:t>Tx</w:t>
      </w:r>
      <w:proofErr w:type="spellEnd"/>
      <w:r w:rsidRPr="005540B0">
        <w:rPr>
          <w:rFonts w:ascii="Arial" w:eastAsiaTheme="minorEastAsia" w:hAnsi="Arial" w:cs="Arial"/>
          <w:lang w:eastAsia="zh-CN"/>
        </w:rPr>
        <w:t xml:space="preserve"> capability for Rel.17 FR1+FR2 NR CA and EN-DC combinations, CHTTL, </w:t>
      </w:r>
      <w:proofErr w:type="spellStart"/>
      <w:r w:rsidRPr="005540B0">
        <w:rPr>
          <w:rFonts w:ascii="Arial" w:eastAsiaTheme="minorEastAsia" w:hAnsi="Arial" w:cs="Arial"/>
          <w:lang w:eastAsia="zh-CN"/>
        </w:rPr>
        <w:t>SoftBank</w:t>
      </w:r>
      <w:proofErr w:type="spellEnd"/>
      <w:r w:rsidRPr="005540B0">
        <w:rPr>
          <w:rFonts w:ascii="Arial" w:eastAsiaTheme="minorEastAsia" w:hAnsi="Arial" w:cs="Arial"/>
          <w:lang w:eastAsia="zh-CN"/>
        </w:rPr>
        <w:t xml:space="preserve"> Corp., NTT DOCOMO, INC.</w:t>
      </w:r>
    </w:p>
    <w:p w14:paraId="2A3E8CEF" w14:textId="77777777" w:rsidR="00A97202" w:rsidRDefault="00A97202" w:rsidP="00A97202">
      <w:pPr>
        <w:overflowPunct/>
        <w:autoSpaceDE/>
        <w:autoSpaceDN/>
        <w:adjustRightInd/>
        <w:spacing w:after="0"/>
        <w:textAlignment w:val="auto"/>
        <w:rPr>
          <w:rFonts w:ascii="Arial" w:eastAsiaTheme="minorEastAsia" w:hAnsi="Arial" w:cs="Arial"/>
          <w:lang w:eastAsia="zh-CN"/>
        </w:rPr>
      </w:pPr>
    </w:p>
    <w:p w14:paraId="3CB16732" w14:textId="77777777" w:rsidR="00A97202" w:rsidRPr="000C37D2" w:rsidRDefault="00A97202" w:rsidP="00A97202">
      <w:pPr>
        <w:spacing w:before="240" w:after="120"/>
        <w:rPr>
          <w:rFonts w:ascii="Arial" w:hAnsi="Arial" w:cs="Arial"/>
          <w:u w:val="single"/>
          <w:lang w:eastAsia="ja-JP"/>
        </w:rPr>
      </w:pPr>
      <w:r>
        <w:rPr>
          <w:rFonts w:ascii="Arial" w:hAnsi="Arial" w:cs="Arial"/>
          <w:u w:val="single"/>
          <w:lang w:eastAsia="ja-JP"/>
        </w:rPr>
        <w:t>RAN4#101</w:t>
      </w:r>
      <w:r w:rsidRPr="000C37D2">
        <w:rPr>
          <w:rFonts w:ascii="Arial" w:hAnsi="Arial" w:cs="Arial"/>
          <w:u w:val="single"/>
          <w:lang w:eastAsia="ja-JP"/>
        </w:rPr>
        <w:t>-e</w:t>
      </w:r>
    </w:p>
    <w:p w14:paraId="7CD0AFBE"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13</w:t>
      </w:r>
      <w:r w:rsidRPr="00540512">
        <w:rPr>
          <w:rFonts w:ascii="Arial" w:eastAsiaTheme="minorEastAsia" w:hAnsi="Arial" w:cs="Arial"/>
          <w:lang w:eastAsia="zh-CN"/>
        </w:rPr>
        <w:t xml:space="preserve">] </w:t>
      </w:r>
      <w:r w:rsidRPr="006033F5">
        <w:rPr>
          <w:rFonts w:ascii="Arial" w:hAnsi="Arial" w:cs="Arial"/>
          <w:bCs/>
          <w:lang w:eastAsia="ja-JP"/>
        </w:rPr>
        <w:t>R4-2117665</w:t>
      </w:r>
      <w:r w:rsidRPr="006033F5">
        <w:rPr>
          <w:rFonts w:ascii="Arial" w:hAnsi="Arial" w:cs="Arial"/>
          <w:bCs/>
          <w:lang w:eastAsia="ja-JP"/>
        </w:rPr>
        <w:tab/>
        <w:t>Discussion on the simultaneous Rx/</w:t>
      </w:r>
      <w:proofErr w:type="spellStart"/>
      <w:r w:rsidRPr="006033F5">
        <w:rPr>
          <w:rFonts w:ascii="Arial" w:hAnsi="Arial" w:cs="Arial"/>
          <w:bCs/>
          <w:lang w:eastAsia="ja-JP"/>
        </w:rPr>
        <w:t>Tx</w:t>
      </w:r>
      <w:proofErr w:type="spellEnd"/>
      <w:r w:rsidRPr="006033F5">
        <w:rPr>
          <w:rFonts w:ascii="Arial" w:hAnsi="Arial" w:cs="Arial"/>
          <w:bCs/>
          <w:lang w:eastAsia="ja-JP"/>
        </w:rPr>
        <w:t xml:space="preserve"> capability for FR1+FR1 FDD-TDD band combination</w:t>
      </w:r>
      <w:r w:rsidRPr="006033F5">
        <w:rPr>
          <w:rFonts w:ascii="Arial" w:hAnsi="Arial" w:cs="Arial"/>
          <w:bCs/>
          <w:lang w:eastAsia="ja-JP"/>
        </w:rPr>
        <w:tab/>
      </w:r>
      <w:proofErr w:type="spellStart"/>
      <w:r w:rsidRPr="006033F5">
        <w:rPr>
          <w:rFonts w:ascii="Arial" w:hAnsi="Arial" w:cs="Arial"/>
          <w:bCs/>
          <w:lang w:eastAsia="ja-JP"/>
        </w:rPr>
        <w:t>SoftBank</w:t>
      </w:r>
      <w:proofErr w:type="spellEnd"/>
      <w:r w:rsidRPr="006033F5">
        <w:rPr>
          <w:rFonts w:ascii="Arial" w:hAnsi="Arial" w:cs="Arial"/>
          <w:bCs/>
          <w:lang w:eastAsia="ja-JP"/>
        </w:rPr>
        <w:t xml:space="preserve"> Corp.</w:t>
      </w:r>
    </w:p>
    <w:p w14:paraId="6CF31045"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14</w:t>
      </w:r>
      <w:r w:rsidRPr="00540512">
        <w:rPr>
          <w:rFonts w:ascii="Arial" w:eastAsiaTheme="minorEastAsia" w:hAnsi="Arial" w:cs="Arial"/>
          <w:lang w:eastAsia="zh-CN"/>
        </w:rPr>
        <w:t xml:space="preserve">] </w:t>
      </w:r>
      <w:r w:rsidRPr="006033F5">
        <w:rPr>
          <w:rFonts w:ascii="Arial" w:hAnsi="Arial" w:cs="Arial"/>
          <w:bCs/>
          <w:lang w:eastAsia="ja-JP"/>
        </w:rPr>
        <w:t>R4-2118881</w:t>
      </w:r>
      <w:r w:rsidRPr="006033F5">
        <w:rPr>
          <w:rFonts w:ascii="Arial" w:hAnsi="Arial" w:cs="Arial"/>
          <w:bCs/>
          <w:lang w:eastAsia="ja-JP"/>
        </w:rPr>
        <w:tab/>
        <w:t xml:space="preserve">R17 simultaneous </w:t>
      </w:r>
      <w:proofErr w:type="spellStart"/>
      <w:r w:rsidRPr="006033F5">
        <w:rPr>
          <w:rFonts w:ascii="Arial" w:hAnsi="Arial" w:cs="Arial"/>
          <w:bCs/>
          <w:lang w:eastAsia="ja-JP"/>
        </w:rPr>
        <w:t>RxTx</w:t>
      </w:r>
      <w:proofErr w:type="spellEnd"/>
      <w:r w:rsidRPr="006033F5">
        <w:rPr>
          <w:rFonts w:ascii="Arial" w:hAnsi="Arial" w:cs="Arial"/>
          <w:bCs/>
          <w:lang w:eastAsia="ja-JP"/>
        </w:rPr>
        <w:tab/>
        <w:t>OPPO</w:t>
      </w:r>
    </w:p>
    <w:p w14:paraId="43C417D5"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15</w:t>
      </w:r>
      <w:r w:rsidRPr="00540512">
        <w:rPr>
          <w:rFonts w:ascii="Arial" w:eastAsiaTheme="minorEastAsia" w:hAnsi="Arial" w:cs="Arial"/>
          <w:lang w:eastAsia="zh-CN"/>
        </w:rPr>
        <w:t xml:space="preserve">] </w:t>
      </w:r>
      <w:r w:rsidRPr="006033F5">
        <w:rPr>
          <w:rFonts w:ascii="Arial" w:hAnsi="Arial" w:cs="Arial"/>
          <w:bCs/>
          <w:lang w:eastAsia="ja-JP"/>
        </w:rPr>
        <w:t>R4-2119215</w:t>
      </w:r>
      <w:r w:rsidRPr="006033F5">
        <w:rPr>
          <w:rFonts w:ascii="Arial" w:hAnsi="Arial" w:cs="Arial"/>
          <w:bCs/>
          <w:lang w:eastAsia="ja-JP"/>
        </w:rPr>
        <w:tab/>
        <w:t>Simultaneous Rx/</w:t>
      </w:r>
      <w:proofErr w:type="spellStart"/>
      <w:r w:rsidRPr="006033F5">
        <w:rPr>
          <w:rFonts w:ascii="Arial" w:hAnsi="Arial" w:cs="Arial"/>
          <w:bCs/>
          <w:lang w:eastAsia="ja-JP"/>
        </w:rPr>
        <w:t>Tx</w:t>
      </w:r>
      <w:proofErr w:type="spellEnd"/>
      <w:r w:rsidRPr="006033F5">
        <w:rPr>
          <w:rFonts w:ascii="Arial" w:hAnsi="Arial" w:cs="Arial"/>
          <w:bCs/>
          <w:lang w:eastAsia="ja-JP"/>
        </w:rPr>
        <w:t xml:space="preserve"> capability for F</w:t>
      </w:r>
      <w:r>
        <w:rPr>
          <w:rFonts w:ascii="Arial" w:hAnsi="Arial" w:cs="Arial"/>
          <w:bCs/>
          <w:lang w:eastAsia="ja-JP"/>
        </w:rPr>
        <w:t xml:space="preserve">R1+FR1 FDD-TDD band combination, </w:t>
      </w:r>
      <w:proofErr w:type="spellStart"/>
      <w:r w:rsidRPr="006033F5">
        <w:rPr>
          <w:rFonts w:ascii="Arial" w:hAnsi="Arial" w:cs="Arial"/>
          <w:bCs/>
          <w:lang w:eastAsia="ja-JP"/>
        </w:rPr>
        <w:t>ShenZhen</w:t>
      </w:r>
      <w:proofErr w:type="spellEnd"/>
      <w:r w:rsidRPr="006033F5">
        <w:rPr>
          <w:rFonts w:ascii="Arial" w:hAnsi="Arial" w:cs="Arial"/>
          <w:bCs/>
          <w:lang w:eastAsia="ja-JP"/>
        </w:rPr>
        <w:t xml:space="preserve"> </w:t>
      </w:r>
      <w:proofErr w:type="spellStart"/>
      <w:r w:rsidRPr="006033F5">
        <w:rPr>
          <w:rFonts w:ascii="Arial" w:hAnsi="Arial" w:cs="Arial"/>
          <w:bCs/>
          <w:lang w:eastAsia="ja-JP"/>
        </w:rPr>
        <w:t>Zhongxing</w:t>
      </w:r>
      <w:proofErr w:type="spellEnd"/>
      <w:r w:rsidRPr="006033F5">
        <w:rPr>
          <w:rFonts w:ascii="Arial" w:hAnsi="Arial" w:cs="Arial"/>
          <w:bCs/>
          <w:lang w:eastAsia="ja-JP"/>
        </w:rPr>
        <w:t xml:space="preserve"> </w:t>
      </w:r>
      <w:proofErr w:type="spellStart"/>
      <w:r w:rsidRPr="006033F5">
        <w:rPr>
          <w:rFonts w:ascii="Arial" w:hAnsi="Arial" w:cs="Arial"/>
          <w:bCs/>
          <w:lang w:eastAsia="ja-JP"/>
        </w:rPr>
        <w:t>Shitong</w:t>
      </w:r>
      <w:proofErr w:type="spellEnd"/>
    </w:p>
    <w:p w14:paraId="54D32E74"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16</w:t>
      </w:r>
      <w:r w:rsidRPr="00540512">
        <w:rPr>
          <w:rFonts w:ascii="Arial" w:eastAsiaTheme="minorEastAsia" w:hAnsi="Arial" w:cs="Arial"/>
          <w:lang w:eastAsia="zh-CN"/>
        </w:rPr>
        <w:t xml:space="preserve">] </w:t>
      </w:r>
      <w:r w:rsidRPr="006033F5">
        <w:rPr>
          <w:rFonts w:ascii="Arial" w:hAnsi="Arial" w:cs="Arial"/>
          <w:bCs/>
          <w:lang w:eastAsia="ja-JP"/>
        </w:rPr>
        <w:t>R4-2119528</w:t>
      </w:r>
      <w:r w:rsidRPr="006033F5">
        <w:rPr>
          <w:rFonts w:ascii="Arial" w:hAnsi="Arial" w:cs="Arial"/>
          <w:bCs/>
          <w:lang w:eastAsia="ja-JP"/>
        </w:rPr>
        <w:tab/>
        <w:t>TR 38.839 v0.1.0</w:t>
      </w:r>
      <w:r w:rsidRPr="006033F5">
        <w:rPr>
          <w:rFonts w:ascii="Arial" w:hAnsi="Arial" w:cs="Arial"/>
          <w:bCs/>
          <w:lang w:eastAsia="ja-JP"/>
        </w:rPr>
        <w:tab/>
        <w:t>Huawei, HiSilicon</w:t>
      </w:r>
    </w:p>
    <w:p w14:paraId="44A9FD72"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17</w:t>
      </w:r>
      <w:r w:rsidRPr="00540512">
        <w:rPr>
          <w:rFonts w:ascii="Arial" w:eastAsiaTheme="minorEastAsia" w:hAnsi="Arial" w:cs="Arial"/>
          <w:lang w:eastAsia="zh-CN"/>
        </w:rPr>
        <w:t xml:space="preserve">] </w:t>
      </w:r>
      <w:r w:rsidRPr="006033F5">
        <w:rPr>
          <w:rFonts w:ascii="Arial" w:hAnsi="Arial" w:cs="Arial"/>
          <w:bCs/>
          <w:lang w:eastAsia="ja-JP"/>
        </w:rPr>
        <w:t>R4-2119529</w:t>
      </w:r>
      <w:r w:rsidRPr="006033F5">
        <w:rPr>
          <w:rFonts w:ascii="Arial" w:hAnsi="Arial" w:cs="Arial"/>
          <w:bCs/>
          <w:lang w:eastAsia="ja-JP"/>
        </w:rPr>
        <w:tab/>
        <w:t xml:space="preserve">TP for TR 38.839: Principles for simultaneous </w:t>
      </w:r>
      <w:proofErr w:type="spellStart"/>
      <w:r w:rsidRPr="006033F5">
        <w:rPr>
          <w:rFonts w:ascii="Arial" w:hAnsi="Arial" w:cs="Arial"/>
          <w:bCs/>
          <w:lang w:eastAsia="ja-JP"/>
        </w:rPr>
        <w:t>RxTx</w:t>
      </w:r>
      <w:proofErr w:type="spellEnd"/>
      <w:r w:rsidRPr="006033F5">
        <w:rPr>
          <w:rFonts w:ascii="Arial" w:hAnsi="Arial" w:cs="Arial"/>
          <w:bCs/>
          <w:lang w:eastAsia="ja-JP"/>
        </w:rPr>
        <w:t xml:space="preserve"> capability</w:t>
      </w:r>
      <w:r w:rsidRPr="006033F5">
        <w:rPr>
          <w:rFonts w:ascii="Arial" w:hAnsi="Arial" w:cs="Arial"/>
          <w:bCs/>
          <w:lang w:eastAsia="ja-JP"/>
        </w:rPr>
        <w:tab/>
        <w:t>Huawei, HiSilicon</w:t>
      </w:r>
    </w:p>
    <w:p w14:paraId="486CC812" w14:textId="77777777" w:rsidR="00A97202"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18</w:t>
      </w:r>
      <w:r w:rsidRPr="00540512">
        <w:rPr>
          <w:rFonts w:ascii="Arial" w:eastAsiaTheme="minorEastAsia" w:hAnsi="Arial" w:cs="Arial"/>
          <w:lang w:eastAsia="zh-CN"/>
        </w:rPr>
        <w:t xml:space="preserve">] </w:t>
      </w:r>
      <w:r w:rsidRPr="006033F5">
        <w:rPr>
          <w:rFonts w:ascii="Arial" w:hAnsi="Arial" w:cs="Arial"/>
          <w:bCs/>
          <w:lang w:eastAsia="ja-JP"/>
        </w:rPr>
        <w:t>R4-2119947</w:t>
      </w:r>
      <w:r w:rsidRPr="006033F5">
        <w:rPr>
          <w:rFonts w:ascii="Arial" w:hAnsi="Arial" w:cs="Arial"/>
          <w:bCs/>
          <w:lang w:eastAsia="ja-JP"/>
        </w:rPr>
        <w:tab/>
        <w:t>WF on simultaneous Rx/</w:t>
      </w:r>
      <w:proofErr w:type="spellStart"/>
      <w:r w:rsidRPr="006033F5">
        <w:rPr>
          <w:rFonts w:ascii="Arial" w:hAnsi="Arial" w:cs="Arial"/>
          <w:bCs/>
          <w:lang w:eastAsia="ja-JP"/>
        </w:rPr>
        <w:t>Tx</w:t>
      </w:r>
      <w:proofErr w:type="spellEnd"/>
      <w:r w:rsidRPr="006033F5">
        <w:rPr>
          <w:rFonts w:ascii="Arial" w:hAnsi="Arial" w:cs="Arial"/>
          <w:bCs/>
          <w:lang w:eastAsia="ja-JP"/>
        </w:rPr>
        <w:t xml:space="preserve"> capability</w:t>
      </w:r>
      <w:r w:rsidRPr="006033F5">
        <w:rPr>
          <w:rFonts w:ascii="Arial" w:hAnsi="Arial" w:cs="Arial"/>
          <w:bCs/>
          <w:lang w:eastAsia="ja-JP"/>
        </w:rPr>
        <w:tab/>
        <w:t>Huawei, HiSilicon</w:t>
      </w:r>
    </w:p>
    <w:p w14:paraId="10442339"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19</w:t>
      </w:r>
      <w:r w:rsidRPr="00540512">
        <w:rPr>
          <w:rFonts w:ascii="Arial" w:eastAsiaTheme="minorEastAsia" w:hAnsi="Arial" w:cs="Arial"/>
          <w:lang w:eastAsia="zh-CN"/>
        </w:rPr>
        <w:t xml:space="preserve">] </w:t>
      </w:r>
      <w:r w:rsidRPr="006033F5">
        <w:rPr>
          <w:rFonts w:ascii="Arial" w:hAnsi="Arial" w:cs="Arial"/>
          <w:bCs/>
          <w:lang w:eastAsia="ja-JP"/>
        </w:rPr>
        <w:t>R4-2117681</w:t>
      </w:r>
      <w:r w:rsidRPr="006033F5">
        <w:rPr>
          <w:rFonts w:ascii="Arial" w:hAnsi="Arial" w:cs="Arial"/>
          <w:bCs/>
          <w:lang w:eastAsia="ja-JP"/>
        </w:rPr>
        <w:tab/>
        <w:t xml:space="preserve">Wording proposal for note of simultaneous </w:t>
      </w:r>
      <w:proofErr w:type="spellStart"/>
      <w:r w:rsidRPr="006033F5">
        <w:rPr>
          <w:rFonts w:ascii="Arial" w:hAnsi="Arial" w:cs="Arial"/>
          <w:bCs/>
          <w:lang w:eastAsia="ja-JP"/>
        </w:rPr>
        <w:t>Tx</w:t>
      </w:r>
      <w:proofErr w:type="spellEnd"/>
      <w:r w:rsidRPr="006033F5">
        <w:rPr>
          <w:rFonts w:ascii="Arial" w:hAnsi="Arial" w:cs="Arial"/>
          <w:bCs/>
          <w:lang w:eastAsia="ja-JP"/>
        </w:rPr>
        <w:t>/Rx</w:t>
      </w:r>
      <w:r w:rsidRPr="006033F5">
        <w:rPr>
          <w:rFonts w:ascii="Arial" w:hAnsi="Arial" w:cs="Arial"/>
          <w:bCs/>
          <w:lang w:eastAsia="ja-JP"/>
        </w:rPr>
        <w:tab/>
      </w:r>
      <w:proofErr w:type="spellStart"/>
      <w:r w:rsidRPr="006033F5">
        <w:rPr>
          <w:rFonts w:ascii="Arial" w:hAnsi="Arial" w:cs="Arial"/>
          <w:bCs/>
          <w:lang w:eastAsia="ja-JP"/>
        </w:rPr>
        <w:t>MediaTek</w:t>
      </w:r>
      <w:proofErr w:type="spellEnd"/>
      <w:r w:rsidRPr="006033F5">
        <w:rPr>
          <w:rFonts w:ascii="Arial" w:hAnsi="Arial" w:cs="Arial"/>
          <w:bCs/>
          <w:lang w:eastAsia="ja-JP"/>
        </w:rPr>
        <w:t xml:space="preserve"> Beijing Inc.</w:t>
      </w:r>
    </w:p>
    <w:p w14:paraId="2107FC87"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20</w:t>
      </w:r>
      <w:r w:rsidRPr="00540512">
        <w:rPr>
          <w:rFonts w:ascii="Arial" w:eastAsiaTheme="minorEastAsia" w:hAnsi="Arial" w:cs="Arial"/>
          <w:lang w:eastAsia="zh-CN"/>
        </w:rPr>
        <w:t xml:space="preserve">] </w:t>
      </w:r>
      <w:r w:rsidRPr="006033F5">
        <w:rPr>
          <w:rFonts w:ascii="Arial" w:hAnsi="Arial" w:cs="Arial"/>
          <w:bCs/>
          <w:lang w:eastAsia="ja-JP"/>
        </w:rPr>
        <w:t>R4-2118887</w:t>
      </w:r>
      <w:r w:rsidRPr="006033F5">
        <w:rPr>
          <w:rFonts w:ascii="Arial" w:hAnsi="Arial" w:cs="Arial"/>
          <w:bCs/>
          <w:lang w:eastAsia="ja-JP"/>
        </w:rPr>
        <w:tab/>
        <w:t xml:space="preserve">R17 FR2 simultaneous </w:t>
      </w:r>
      <w:proofErr w:type="spellStart"/>
      <w:r w:rsidRPr="006033F5">
        <w:rPr>
          <w:rFonts w:ascii="Arial" w:hAnsi="Arial" w:cs="Arial"/>
          <w:bCs/>
          <w:lang w:eastAsia="ja-JP"/>
        </w:rPr>
        <w:t>RxTx</w:t>
      </w:r>
      <w:proofErr w:type="spellEnd"/>
      <w:r w:rsidRPr="006033F5">
        <w:rPr>
          <w:rFonts w:ascii="Arial" w:hAnsi="Arial" w:cs="Arial"/>
          <w:bCs/>
          <w:lang w:eastAsia="ja-JP"/>
        </w:rPr>
        <w:tab/>
        <w:t>OPPO</w:t>
      </w:r>
    </w:p>
    <w:p w14:paraId="4A6F9112"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21</w:t>
      </w:r>
      <w:r w:rsidRPr="00540512">
        <w:rPr>
          <w:rFonts w:ascii="Arial" w:eastAsiaTheme="minorEastAsia" w:hAnsi="Arial" w:cs="Arial"/>
          <w:lang w:eastAsia="zh-CN"/>
        </w:rPr>
        <w:t xml:space="preserve">] </w:t>
      </w:r>
      <w:r w:rsidRPr="006033F5">
        <w:rPr>
          <w:rFonts w:ascii="Arial" w:hAnsi="Arial" w:cs="Arial"/>
          <w:bCs/>
          <w:lang w:eastAsia="ja-JP"/>
        </w:rPr>
        <w:t>R4-2119519</w:t>
      </w:r>
      <w:r w:rsidRPr="006033F5">
        <w:rPr>
          <w:rFonts w:ascii="Arial" w:hAnsi="Arial" w:cs="Arial"/>
          <w:bCs/>
          <w:lang w:eastAsia="ja-JP"/>
        </w:rPr>
        <w:tab/>
        <w:t xml:space="preserve">On simultaneous </w:t>
      </w:r>
      <w:proofErr w:type="spellStart"/>
      <w:r w:rsidRPr="006033F5">
        <w:rPr>
          <w:rFonts w:ascii="Arial" w:hAnsi="Arial" w:cs="Arial"/>
          <w:bCs/>
          <w:lang w:eastAsia="ja-JP"/>
        </w:rPr>
        <w:t>RxTx</w:t>
      </w:r>
      <w:proofErr w:type="spellEnd"/>
      <w:r w:rsidRPr="006033F5">
        <w:rPr>
          <w:rFonts w:ascii="Arial" w:hAnsi="Arial" w:cs="Arial"/>
          <w:bCs/>
          <w:lang w:eastAsia="ja-JP"/>
        </w:rPr>
        <w:t xml:space="preserve"> for FR2</w:t>
      </w:r>
      <w:r w:rsidRPr="006033F5">
        <w:rPr>
          <w:rFonts w:ascii="Arial" w:hAnsi="Arial" w:cs="Arial"/>
          <w:bCs/>
          <w:lang w:eastAsia="ja-JP"/>
        </w:rPr>
        <w:tab/>
        <w:t>Huawei, HiSilicon</w:t>
      </w:r>
    </w:p>
    <w:p w14:paraId="351D4B10"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22</w:t>
      </w:r>
      <w:r w:rsidRPr="00540512">
        <w:rPr>
          <w:rFonts w:ascii="Arial" w:eastAsiaTheme="minorEastAsia" w:hAnsi="Arial" w:cs="Arial"/>
          <w:lang w:eastAsia="zh-CN"/>
        </w:rPr>
        <w:t xml:space="preserve">] </w:t>
      </w:r>
      <w:r w:rsidRPr="006033F5">
        <w:rPr>
          <w:rFonts w:ascii="Arial" w:hAnsi="Arial" w:cs="Arial"/>
          <w:bCs/>
          <w:lang w:eastAsia="ja-JP"/>
        </w:rPr>
        <w:t>R4-2119950</w:t>
      </w:r>
      <w:r w:rsidRPr="006033F5">
        <w:rPr>
          <w:rFonts w:ascii="Arial" w:hAnsi="Arial" w:cs="Arial"/>
          <w:bCs/>
          <w:lang w:eastAsia="ja-JP"/>
        </w:rPr>
        <w:tab/>
        <w:t xml:space="preserve">DRAFT CR to TS 38.101-2: On Simultaneous </w:t>
      </w:r>
      <w:proofErr w:type="spellStart"/>
      <w:r w:rsidRPr="006033F5">
        <w:rPr>
          <w:rFonts w:ascii="Arial" w:hAnsi="Arial" w:cs="Arial"/>
          <w:bCs/>
          <w:lang w:eastAsia="ja-JP"/>
        </w:rPr>
        <w:t>RxTx</w:t>
      </w:r>
      <w:proofErr w:type="spellEnd"/>
      <w:r w:rsidRPr="006033F5">
        <w:rPr>
          <w:rFonts w:ascii="Arial" w:hAnsi="Arial" w:cs="Arial"/>
          <w:bCs/>
          <w:lang w:eastAsia="ja-JP"/>
        </w:rPr>
        <w:t xml:space="preserve"> c</w:t>
      </w:r>
      <w:r>
        <w:rPr>
          <w:rFonts w:ascii="Arial" w:hAnsi="Arial" w:cs="Arial"/>
          <w:bCs/>
          <w:lang w:eastAsia="ja-JP"/>
        </w:rPr>
        <w:t xml:space="preserve">apability for FR2 inter-band CA, </w:t>
      </w:r>
      <w:r w:rsidRPr="006033F5">
        <w:rPr>
          <w:rFonts w:ascii="Arial" w:hAnsi="Arial" w:cs="Arial"/>
          <w:bCs/>
          <w:lang w:eastAsia="ja-JP"/>
        </w:rPr>
        <w:t>ZTE Corporation</w:t>
      </w:r>
    </w:p>
    <w:p w14:paraId="3FD57164"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23</w:t>
      </w:r>
      <w:r w:rsidRPr="00540512">
        <w:rPr>
          <w:rFonts w:ascii="Arial" w:eastAsiaTheme="minorEastAsia" w:hAnsi="Arial" w:cs="Arial"/>
          <w:lang w:eastAsia="zh-CN"/>
        </w:rPr>
        <w:t xml:space="preserve">] </w:t>
      </w:r>
      <w:r w:rsidRPr="006033F5">
        <w:rPr>
          <w:rFonts w:ascii="Arial" w:hAnsi="Arial" w:cs="Arial"/>
          <w:bCs/>
          <w:lang w:eastAsia="ja-JP"/>
        </w:rPr>
        <w:t>R4-2120052</w:t>
      </w:r>
      <w:r w:rsidRPr="006033F5">
        <w:rPr>
          <w:rFonts w:ascii="Arial" w:hAnsi="Arial" w:cs="Arial"/>
          <w:bCs/>
          <w:lang w:eastAsia="ja-JP"/>
        </w:rPr>
        <w:tab/>
        <w:t xml:space="preserve">DRAFT CR to TS 38.101-2: On Simultaneous </w:t>
      </w:r>
      <w:proofErr w:type="spellStart"/>
      <w:r w:rsidRPr="006033F5">
        <w:rPr>
          <w:rFonts w:ascii="Arial" w:hAnsi="Arial" w:cs="Arial"/>
          <w:bCs/>
          <w:lang w:eastAsia="ja-JP"/>
        </w:rPr>
        <w:t>RxTx</w:t>
      </w:r>
      <w:proofErr w:type="spellEnd"/>
      <w:r w:rsidRPr="006033F5">
        <w:rPr>
          <w:rFonts w:ascii="Arial" w:hAnsi="Arial" w:cs="Arial"/>
          <w:bCs/>
          <w:lang w:eastAsia="ja-JP"/>
        </w:rPr>
        <w:t xml:space="preserve"> c</w:t>
      </w:r>
      <w:r>
        <w:rPr>
          <w:rFonts w:ascii="Arial" w:hAnsi="Arial" w:cs="Arial"/>
          <w:bCs/>
          <w:lang w:eastAsia="ja-JP"/>
        </w:rPr>
        <w:t xml:space="preserve">apability for FR2 inter-band CA, </w:t>
      </w:r>
      <w:r w:rsidRPr="006033F5">
        <w:rPr>
          <w:rFonts w:ascii="Arial" w:hAnsi="Arial" w:cs="Arial"/>
          <w:bCs/>
          <w:lang w:eastAsia="ja-JP"/>
        </w:rPr>
        <w:t>ZTE Corporation</w:t>
      </w:r>
    </w:p>
    <w:p w14:paraId="7A6BD53A"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24</w:t>
      </w:r>
      <w:r w:rsidRPr="00540512">
        <w:rPr>
          <w:rFonts w:ascii="Arial" w:eastAsiaTheme="minorEastAsia" w:hAnsi="Arial" w:cs="Arial"/>
          <w:lang w:eastAsia="zh-CN"/>
        </w:rPr>
        <w:t xml:space="preserve">] </w:t>
      </w:r>
      <w:r w:rsidRPr="006033F5">
        <w:rPr>
          <w:rFonts w:ascii="Arial" w:hAnsi="Arial" w:cs="Arial"/>
          <w:bCs/>
          <w:lang w:eastAsia="ja-JP"/>
        </w:rPr>
        <w:t>R4-2117991</w:t>
      </w:r>
      <w:r w:rsidRPr="006033F5">
        <w:rPr>
          <w:rFonts w:ascii="Arial" w:hAnsi="Arial" w:cs="Arial"/>
          <w:bCs/>
          <w:lang w:eastAsia="ja-JP"/>
        </w:rPr>
        <w:tab/>
        <w:t>Draft CR for TS 38.101-2: FR2 inter-band DL CA requirements clarification</w:t>
      </w:r>
      <w:r w:rsidRPr="006033F5">
        <w:rPr>
          <w:rFonts w:ascii="Arial" w:hAnsi="Arial" w:cs="Arial"/>
          <w:bCs/>
          <w:lang w:eastAsia="ja-JP"/>
        </w:rPr>
        <w:tab/>
        <w:t>Apple</w:t>
      </w:r>
    </w:p>
    <w:p w14:paraId="15E0125A" w14:textId="77777777" w:rsidR="00A97202" w:rsidRPr="006033F5" w:rsidRDefault="00A97202" w:rsidP="00A97202">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25</w:t>
      </w:r>
      <w:r w:rsidRPr="00540512">
        <w:rPr>
          <w:rFonts w:ascii="Arial" w:eastAsiaTheme="minorEastAsia" w:hAnsi="Arial" w:cs="Arial"/>
          <w:lang w:eastAsia="zh-CN"/>
        </w:rPr>
        <w:t xml:space="preserve">] </w:t>
      </w:r>
      <w:r w:rsidRPr="006033F5">
        <w:rPr>
          <w:rFonts w:ascii="Arial" w:hAnsi="Arial" w:cs="Arial"/>
          <w:bCs/>
          <w:lang w:eastAsia="ja-JP"/>
        </w:rPr>
        <w:t>R4-2117992</w:t>
      </w:r>
      <w:r w:rsidRPr="006033F5">
        <w:rPr>
          <w:rFonts w:ascii="Arial" w:hAnsi="Arial" w:cs="Arial"/>
          <w:bCs/>
          <w:lang w:eastAsia="ja-JP"/>
        </w:rPr>
        <w:tab/>
        <w:t>Draft CR for TS 38.101-2: FR2 inter-band DL CA requirements clarification</w:t>
      </w:r>
      <w:r w:rsidRPr="006033F5">
        <w:rPr>
          <w:rFonts w:ascii="Arial" w:hAnsi="Arial" w:cs="Arial"/>
          <w:bCs/>
          <w:lang w:eastAsia="ja-JP"/>
        </w:rPr>
        <w:tab/>
        <w:t>Apple</w:t>
      </w:r>
    </w:p>
    <w:p w14:paraId="05FC7523" w14:textId="6FB493CB" w:rsidR="00A41A53" w:rsidRPr="000C37D2" w:rsidRDefault="00A41A53" w:rsidP="00A41A53">
      <w:pPr>
        <w:spacing w:before="240" w:after="120"/>
        <w:rPr>
          <w:rFonts w:ascii="Arial" w:hAnsi="Arial" w:cs="Arial"/>
          <w:u w:val="single"/>
          <w:lang w:eastAsia="ja-JP"/>
        </w:rPr>
      </w:pPr>
      <w:r>
        <w:rPr>
          <w:rFonts w:ascii="Arial" w:hAnsi="Arial" w:cs="Arial"/>
          <w:u w:val="single"/>
          <w:lang w:eastAsia="ja-JP"/>
        </w:rPr>
        <w:t>RAN4#102</w:t>
      </w:r>
      <w:r w:rsidRPr="000C37D2">
        <w:rPr>
          <w:rFonts w:ascii="Arial" w:hAnsi="Arial" w:cs="Arial"/>
          <w:u w:val="single"/>
          <w:lang w:eastAsia="ja-JP"/>
        </w:rPr>
        <w:t>-e</w:t>
      </w:r>
    </w:p>
    <w:p w14:paraId="41267F1B" w14:textId="05B9B8BD" w:rsidR="00A41A53" w:rsidRPr="006033F5" w:rsidRDefault="00A41A53" w:rsidP="00A41A53">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26</w:t>
      </w:r>
      <w:r w:rsidRPr="00540512">
        <w:rPr>
          <w:rFonts w:ascii="Arial" w:eastAsiaTheme="minorEastAsia" w:hAnsi="Arial" w:cs="Arial"/>
          <w:lang w:eastAsia="zh-CN"/>
        </w:rPr>
        <w:t xml:space="preserve">] </w:t>
      </w:r>
      <w:r w:rsidRPr="00A41A53">
        <w:rPr>
          <w:rFonts w:ascii="Arial" w:hAnsi="Arial" w:cs="Arial"/>
          <w:bCs/>
          <w:lang w:eastAsia="ja-JP"/>
        </w:rPr>
        <w:t>R4-2205439</w:t>
      </w:r>
      <w:r w:rsidRPr="006033F5">
        <w:rPr>
          <w:rFonts w:ascii="Arial" w:hAnsi="Arial" w:cs="Arial"/>
          <w:bCs/>
          <w:lang w:eastAsia="ja-JP"/>
        </w:rPr>
        <w:tab/>
      </w:r>
      <w:r w:rsidRPr="00A41A53">
        <w:rPr>
          <w:rFonts w:ascii="Arial" w:hAnsi="Arial" w:cs="Arial"/>
          <w:bCs/>
          <w:lang w:eastAsia="ja-JP"/>
        </w:rPr>
        <w:t xml:space="preserve">Draft CR for clarification on per band pair simultaneous </w:t>
      </w:r>
      <w:proofErr w:type="spellStart"/>
      <w:r w:rsidRPr="00A41A53">
        <w:rPr>
          <w:rFonts w:ascii="Arial" w:hAnsi="Arial" w:cs="Arial"/>
          <w:bCs/>
          <w:lang w:eastAsia="ja-JP"/>
        </w:rPr>
        <w:t>RxTx</w:t>
      </w:r>
      <w:proofErr w:type="spellEnd"/>
      <w:r w:rsidRPr="00A41A53">
        <w:rPr>
          <w:rFonts w:ascii="Arial" w:hAnsi="Arial" w:cs="Arial"/>
          <w:bCs/>
          <w:lang w:eastAsia="ja-JP"/>
        </w:rPr>
        <w:t xml:space="preserve"> capability for CA and SUL for TS 38.101-1</w:t>
      </w:r>
      <w:r w:rsidRPr="006033F5">
        <w:rPr>
          <w:rFonts w:ascii="Arial" w:hAnsi="Arial" w:cs="Arial"/>
          <w:bCs/>
          <w:lang w:eastAsia="ja-JP"/>
        </w:rPr>
        <w:tab/>
      </w:r>
      <w:r w:rsidRPr="00A41A53">
        <w:rPr>
          <w:rFonts w:ascii="Arial" w:hAnsi="Arial" w:cs="Arial"/>
          <w:bCs/>
          <w:lang w:eastAsia="ja-JP"/>
        </w:rPr>
        <w:t>NTT DOCOMO INC</w:t>
      </w:r>
    </w:p>
    <w:p w14:paraId="7CE6FBE8" w14:textId="5FB1BE8A" w:rsidR="00A41A53" w:rsidRDefault="00A41A53" w:rsidP="00A41A53">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27</w:t>
      </w:r>
      <w:r w:rsidRPr="00540512">
        <w:rPr>
          <w:rFonts w:ascii="Arial" w:eastAsiaTheme="minorEastAsia" w:hAnsi="Arial" w:cs="Arial"/>
          <w:lang w:eastAsia="zh-CN"/>
        </w:rPr>
        <w:t xml:space="preserve">] </w:t>
      </w:r>
      <w:r w:rsidRPr="00A41A53">
        <w:rPr>
          <w:rFonts w:ascii="Arial" w:hAnsi="Arial" w:cs="Arial"/>
          <w:bCs/>
          <w:lang w:eastAsia="ja-JP"/>
        </w:rPr>
        <w:t>R4-2206485</w:t>
      </w:r>
      <w:r w:rsidRPr="006033F5">
        <w:rPr>
          <w:rFonts w:ascii="Arial" w:hAnsi="Arial" w:cs="Arial"/>
          <w:bCs/>
          <w:lang w:eastAsia="ja-JP"/>
        </w:rPr>
        <w:tab/>
      </w:r>
      <w:r w:rsidRPr="00A41A53">
        <w:rPr>
          <w:rFonts w:ascii="Arial" w:hAnsi="Arial" w:cs="Arial"/>
          <w:bCs/>
          <w:lang w:eastAsia="ja-JP"/>
        </w:rPr>
        <w:t xml:space="preserve">Draft CR for clarification on per band pair simultaneous </w:t>
      </w:r>
      <w:proofErr w:type="spellStart"/>
      <w:r w:rsidRPr="00A41A53">
        <w:rPr>
          <w:rFonts w:ascii="Arial" w:hAnsi="Arial" w:cs="Arial"/>
          <w:bCs/>
          <w:lang w:eastAsia="ja-JP"/>
        </w:rPr>
        <w:t>RxTx</w:t>
      </w:r>
      <w:proofErr w:type="spellEnd"/>
      <w:r w:rsidRPr="00A41A53">
        <w:rPr>
          <w:rFonts w:ascii="Arial" w:hAnsi="Arial" w:cs="Arial"/>
          <w:bCs/>
          <w:lang w:eastAsia="ja-JP"/>
        </w:rPr>
        <w:t xml:space="preserve"> capability for CA and SUL for TS 38.101-1</w:t>
      </w:r>
      <w:r w:rsidRPr="006033F5">
        <w:rPr>
          <w:rFonts w:ascii="Arial" w:hAnsi="Arial" w:cs="Arial"/>
          <w:bCs/>
          <w:lang w:eastAsia="ja-JP"/>
        </w:rPr>
        <w:tab/>
      </w:r>
      <w:r w:rsidRPr="00A41A53">
        <w:rPr>
          <w:rFonts w:ascii="Arial" w:hAnsi="Arial" w:cs="Arial"/>
          <w:bCs/>
          <w:lang w:eastAsia="ja-JP"/>
        </w:rPr>
        <w:t>NTT DOCOMO INC</w:t>
      </w:r>
    </w:p>
    <w:p w14:paraId="148515A8" w14:textId="1EEEF32B" w:rsidR="00A41A53" w:rsidRDefault="00A41A53" w:rsidP="00A41A53">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[28] </w:t>
      </w:r>
      <w:r w:rsidRPr="00A41A53">
        <w:rPr>
          <w:rFonts w:ascii="Arial" w:hAnsi="Arial" w:cs="Arial"/>
          <w:bCs/>
          <w:lang w:eastAsia="ja-JP"/>
        </w:rPr>
        <w:t>R4-2205440</w:t>
      </w:r>
      <w:r>
        <w:rPr>
          <w:rFonts w:ascii="Arial" w:hAnsi="Arial" w:cs="Arial"/>
          <w:bCs/>
          <w:lang w:eastAsia="ja-JP"/>
        </w:rPr>
        <w:t xml:space="preserve">   </w:t>
      </w:r>
      <w:r w:rsidRPr="00A41A53">
        <w:rPr>
          <w:rFonts w:ascii="Arial" w:hAnsi="Arial" w:cs="Arial"/>
          <w:bCs/>
          <w:lang w:eastAsia="ja-JP"/>
        </w:rPr>
        <w:t xml:space="preserve">Draft CR for clarification on per band pair simultaneous </w:t>
      </w:r>
      <w:proofErr w:type="spellStart"/>
      <w:r w:rsidRPr="00A41A53">
        <w:rPr>
          <w:rFonts w:ascii="Arial" w:hAnsi="Arial" w:cs="Arial"/>
          <w:bCs/>
          <w:lang w:eastAsia="ja-JP"/>
        </w:rPr>
        <w:t>RxTx</w:t>
      </w:r>
      <w:proofErr w:type="spellEnd"/>
      <w:r w:rsidRPr="00A41A53">
        <w:rPr>
          <w:rFonts w:ascii="Arial" w:hAnsi="Arial" w:cs="Arial"/>
          <w:bCs/>
          <w:lang w:eastAsia="ja-JP"/>
        </w:rPr>
        <w:t xml:space="preserve"> capability for CA and SUL for TS 38.101-1</w:t>
      </w:r>
      <w:r>
        <w:rPr>
          <w:rFonts w:ascii="Arial" w:hAnsi="Arial" w:cs="Arial"/>
          <w:bCs/>
          <w:lang w:eastAsia="ja-JP"/>
        </w:rPr>
        <w:t xml:space="preserve">      </w:t>
      </w:r>
      <w:r w:rsidRPr="00A41A53">
        <w:rPr>
          <w:rFonts w:ascii="Arial" w:hAnsi="Arial" w:cs="Arial"/>
          <w:bCs/>
          <w:lang w:eastAsia="ja-JP"/>
        </w:rPr>
        <w:t>NTT DOCOMO INC</w:t>
      </w:r>
    </w:p>
    <w:p w14:paraId="14F4094B" w14:textId="59C88E7C" w:rsidR="00A41A53" w:rsidRPr="006033F5" w:rsidRDefault="00A41A53" w:rsidP="00A41A53">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Pr>
          <w:rFonts w:ascii="Arial" w:eastAsiaTheme="minorEastAsia" w:hAnsi="Arial" w:cs="Arial"/>
          <w:lang w:eastAsia="zh-CN"/>
        </w:rPr>
        <w:t>2</w:t>
      </w:r>
      <w:r w:rsidR="0014081E">
        <w:rPr>
          <w:rFonts w:ascii="Arial" w:eastAsiaTheme="minorEastAsia" w:hAnsi="Arial" w:cs="Arial"/>
          <w:lang w:eastAsia="zh-CN"/>
        </w:rPr>
        <w:t>9</w:t>
      </w:r>
      <w:r w:rsidRPr="00540512">
        <w:rPr>
          <w:rFonts w:ascii="Arial" w:eastAsiaTheme="minorEastAsia" w:hAnsi="Arial" w:cs="Arial"/>
          <w:lang w:eastAsia="zh-CN"/>
        </w:rPr>
        <w:t xml:space="preserve">] </w:t>
      </w:r>
      <w:r w:rsidR="0014081E" w:rsidRPr="0014081E">
        <w:rPr>
          <w:rFonts w:ascii="Arial" w:hAnsi="Arial" w:cs="Arial"/>
          <w:bCs/>
          <w:lang w:eastAsia="ja-JP"/>
        </w:rPr>
        <w:t>R4-2205444</w:t>
      </w:r>
      <w:r w:rsidRPr="006033F5">
        <w:rPr>
          <w:rFonts w:ascii="Arial" w:hAnsi="Arial" w:cs="Arial"/>
          <w:bCs/>
          <w:lang w:eastAsia="ja-JP"/>
        </w:rPr>
        <w:tab/>
      </w:r>
      <w:r w:rsidR="0014081E" w:rsidRPr="0014081E">
        <w:rPr>
          <w:rFonts w:ascii="Arial" w:hAnsi="Arial" w:cs="Arial"/>
          <w:bCs/>
          <w:lang w:eastAsia="ja-JP"/>
        </w:rPr>
        <w:t xml:space="preserve">Draft CR for clarification on per band pair simultaneous </w:t>
      </w:r>
      <w:proofErr w:type="spellStart"/>
      <w:r w:rsidR="0014081E" w:rsidRPr="0014081E">
        <w:rPr>
          <w:rFonts w:ascii="Arial" w:hAnsi="Arial" w:cs="Arial"/>
          <w:bCs/>
          <w:lang w:eastAsia="ja-JP"/>
        </w:rPr>
        <w:t>RxTx</w:t>
      </w:r>
      <w:proofErr w:type="spellEnd"/>
      <w:r w:rsidR="0014081E" w:rsidRPr="0014081E">
        <w:rPr>
          <w:rFonts w:ascii="Arial" w:hAnsi="Arial" w:cs="Arial"/>
          <w:bCs/>
          <w:lang w:eastAsia="ja-JP"/>
        </w:rPr>
        <w:t xml:space="preserve"> capability for CA and SUL for TS 38.101-1</w:t>
      </w:r>
      <w:r w:rsidRPr="006033F5">
        <w:rPr>
          <w:rFonts w:ascii="Arial" w:hAnsi="Arial" w:cs="Arial"/>
          <w:bCs/>
          <w:lang w:eastAsia="ja-JP"/>
        </w:rPr>
        <w:tab/>
      </w:r>
      <w:r w:rsidRPr="00A41A53">
        <w:rPr>
          <w:rFonts w:ascii="Arial" w:hAnsi="Arial" w:cs="Arial"/>
          <w:bCs/>
          <w:lang w:eastAsia="ja-JP"/>
        </w:rPr>
        <w:t>NTT DOCOMO INC</w:t>
      </w:r>
    </w:p>
    <w:p w14:paraId="71154E12" w14:textId="6D0987FB" w:rsidR="00A41A53" w:rsidRDefault="00A41A53" w:rsidP="00A41A53">
      <w:pPr>
        <w:overflowPunct/>
        <w:autoSpaceDE/>
        <w:autoSpaceDN/>
        <w:snapToGrid w:val="0"/>
        <w:spacing w:after="0"/>
        <w:textAlignment w:val="auto"/>
        <w:rPr>
          <w:rFonts w:ascii="Arial" w:hAnsi="Arial" w:cs="Arial"/>
          <w:bCs/>
          <w:lang w:eastAsia="ja-JP"/>
        </w:rPr>
      </w:pPr>
      <w:r w:rsidRPr="00540512">
        <w:rPr>
          <w:rFonts w:ascii="Arial" w:eastAsiaTheme="minorEastAsia" w:hAnsi="Arial" w:cs="Arial"/>
          <w:lang w:eastAsia="zh-CN"/>
        </w:rPr>
        <w:t>[</w:t>
      </w:r>
      <w:r w:rsidR="0014081E">
        <w:rPr>
          <w:rFonts w:ascii="Arial" w:eastAsiaTheme="minorEastAsia" w:hAnsi="Arial" w:cs="Arial"/>
          <w:lang w:eastAsia="zh-CN"/>
        </w:rPr>
        <w:t>30</w:t>
      </w:r>
      <w:r w:rsidRPr="00540512">
        <w:rPr>
          <w:rFonts w:ascii="Arial" w:eastAsiaTheme="minorEastAsia" w:hAnsi="Arial" w:cs="Arial"/>
          <w:lang w:eastAsia="zh-CN"/>
        </w:rPr>
        <w:t xml:space="preserve">] </w:t>
      </w:r>
      <w:r w:rsidR="0014081E" w:rsidRPr="0014081E">
        <w:rPr>
          <w:rFonts w:ascii="Arial" w:hAnsi="Arial" w:cs="Arial"/>
          <w:bCs/>
          <w:lang w:eastAsia="ja-JP"/>
        </w:rPr>
        <w:t>R4-2205446</w:t>
      </w:r>
      <w:r w:rsidRPr="006033F5">
        <w:rPr>
          <w:rFonts w:ascii="Arial" w:hAnsi="Arial" w:cs="Arial"/>
          <w:bCs/>
          <w:lang w:eastAsia="ja-JP"/>
        </w:rPr>
        <w:tab/>
      </w:r>
      <w:r w:rsidR="0014081E" w:rsidRPr="0014081E">
        <w:rPr>
          <w:rFonts w:ascii="Arial" w:hAnsi="Arial" w:cs="Arial"/>
          <w:bCs/>
          <w:lang w:eastAsia="ja-JP"/>
        </w:rPr>
        <w:t xml:space="preserve">Draft CR for clarification on per band pair simultaneous </w:t>
      </w:r>
      <w:proofErr w:type="spellStart"/>
      <w:r w:rsidR="0014081E" w:rsidRPr="0014081E">
        <w:rPr>
          <w:rFonts w:ascii="Arial" w:hAnsi="Arial" w:cs="Arial"/>
          <w:bCs/>
          <w:lang w:eastAsia="ja-JP"/>
        </w:rPr>
        <w:t>RxTx</w:t>
      </w:r>
      <w:proofErr w:type="spellEnd"/>
      <w:r w:rsidR="0014081E" w:rsidRPr="0014081E">
        <w:rPr>
          <w:rFonts w:ascii="Arial" w:hAnsi="Arial" w:cs="Arial"/>
          <w:bCs/>
          <w:lang w:eastAsia="ja-JP"/>
        </w:rPr>
        <w:t xml:space="preserve"> capability for TS 38.101-3</w:t>
      </w:r>
      <w:r w:rsidRPr="006033F5">
        <w:rPr>
          <w:rFonts w:ascii="Arial" w:hAnsi="Arial" w:cs="Arial"/>
          <w:bCs/>
          <w:lang w:eastAsia="ja-JP"/>
        </w:rPr>
        <w:tab/>
      </w:r>
      <w:r w:rsidRPr="00A41A53">
        <w:rPr>
          <w:rFonts w:ascii="Arial" w:hAnsi="Arial" w:cs="Arial"/>
          <w:bCs/>
          <w:lang w:eastAsia="ja-JP"/>
        </w:rPr>
        <w:t>NTT DOCOMO INC</w:t>
      </w:r>
    </w:p>
    <w:p w14:paraId="596101D9" w14:textId="5D2093C1" w:rsidR="00A41A53" w:rsidRPr="006033F5" w:rsidRDefault="00A41A53" w:rsidP="00A41A53">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14081E">
        <w:rPr>
          <w:rFonts w:ascii="Arial" w:hAnsi="Arial" w:cs="Arial"/>
          <w:bCs/>
          <w:lang w:eastAsia="ja-JP"/>
        </w:rPr>
        <w:t>31</w:t>
      </w:r>
      <w:r>
        <w:rPr>
          <w:rFonts w:ascii="Arial" w:hAnsi="Arial" w:cs="Arial"/>
          <w:bCs/>
          <w:lang w:eastAsia="ja-JP"/>
        </w:rPr>
        <w:t xml:space="preserve">] </w:t>
      </w:r>
      <w:r w:rsidR="0014081E" w:rsidRPr="0014081E">
        <w:rPr>
          <w:rFonts w:ascii="Arial" w:hAnsi="Arial" w:cs="Arial"/>
          <w:bCs/>
          <w:lang w:eastAsia="ja-JP"/>
        </w:rPr>
        <w:t>R4-2206486</w:t>
      </w:r>
      <w:r>
        <w:rPr>
          <w:rFonts w:ascii="Arial" w:hAnsi="Arial" w:cs="Arial"/>
          <w:bCs/>
          <w:lang w:eastAsia="ja-JP"/>
        </w:rPr>
        <w:t xml:space="preserve">   </w:t>
      </w:r>
      <w:r w:rsidRPr="00A41A53">
        <w:rPr>
          <w:rFonts w:ascii="Arial" w:hAnsi="Arial" w:cs="Arial"/>
          <w:bCs/>
          <w:lang w:eastAsia="ja-JP"/>
        </w:rPr>
        <w:t xml:space="preserve">Draft CR for clarification on per band pair simultaneous </w:t>
      </w:r>
      <w:proofErr w:type="spellStart"/>
      <w:r w:rsidRPr="00A41A53">
        <w:rPr>
          <w:rFonts w:ascii="Arial" w:hAnsi="Arial" w:cs="Arial"/>
          <w:bCs/>
          <w:lang w:eastAsia="ja-JP"/>
        </w:rPr>
        <w:t>RxTx</w:t>
      </w:r>
      <w:proofErr w:type="spellEnd"/>
      <w:r w:rsidRPr="00A41A53">
        <w:rPr>
          <w:rFonts w:ascii="Arial" w:hAnsi="Arial" w:cs="Arial"/>
          <w:bCs/>
          <w:lang w:eastAsia="ja-JP"/>
        </w:rPr>
        <w:t xml:space="preserve"> capability for TS 38.101-1</w:t>
      </w:r>
      <w:r>
        <w:rPr>
          <w:rFonts w:ascii="Arial" w:hAnsi="Arial" w:cs="Arial"/>
          <w:bCs/>
          <w:lang w:eastAsia="ja-JP"/>
        </w:rPr>
        <w:t xml:space="preserve">      </w:t>
      </w:r>
      <w:r w:rsidRPr="00A41A53">
        <w:rPr>
          <w:rFonts w:ascii="Arial" w:hAnsi="Arial" w:cs="Arial"/>
          <w:bCs/>
          <w:lang w:eastAsia="ja-JP"/>
        </w:rPr>
        <w:t>NTT DOCOMO INC</w:t>
      </w:r>
    </w:p>
    <w:p w14:paraId="58642533" w14:textId="214BB546" w:rsidR="00A41A53" w:rsidRDefault="0014081E" w:rsidP="00A41A53">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2</w:t>
      </w:r>
      <w:r w:rsidRPr="0014081E">
        <w:rPr>
          <w:rFonts w:ascii="Arial" w:hAnsi="Arial" w:cs="Arial"/>
          <w:bCs/>
          <w:lang w:eastAsia="ja-JP"/>
        </w:rPr>
        <w:t xml:space="preserve">] R4-2205447   Draft CR for clarification on per band pair simultaneous </w:t>
      </w:r>
      <w:proofErr w:type="spellStart"/>
      <w:r w:rsidRPr="0014081E">
        <w:rPr>
          <w:rFonts w:ascii="Arial" w:hAnsi="Arial" w:cs="Arial"/>
          <w:bCs/>
          <w:lang w:eastAsia="ja-JP"/>
        </w:rPr>
        <w:t>RxTx</w:t>
      </w:r>
      <w:proofErr w:type="spellEnd"/>
      <w:r w:rsidRPr="0014081E">
        <w:rPr>
          <w:rFonts w:ascii="Arial" w:hAnsi="Arial" w:cs="Arial"/>
          <w:bCs/>
          <w:lang w:eastAsia="ja-JP"/>
        </w:rPr>
        <w:t xml:space="preserve"> capability for TS 38.101-</w:t>
      </w:r>
      <w:r>
        <w:rPr>
          <w:rFonts w:ascii="Arial" w:hAnsi="Arial" w:cs="Arial"/>
          <w:bCs/>
          <w:lang w:eastAsia="ja-JP"/>
        </w:rPr>
        <w:t>3</w:t>
      </w:r>
      <w:r w:rsidRPr="0014081E">
        <w:rPr>
          <w:rFonts w:ascii="Arial" w:hAnsi="Arial" w:cs="Arial"/>
          <w:bCs/>
          <w:lang w:eastAsia="ja-JP"/>
        </w:rPr>
        <w:t xml:space="preserve">      NTT DOCOMO INC</w:t>
      </w:r>
    </w:p>
    <w:p w14:paraId="396DB6E3" w14:textId="6CA4696F" w:rsidR="0014081E" w:rsidRPr="006033F5"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3</w:t>
      </w:r>
      <w:r w:rsidRPr="0014081E">
        <w:rPr>
          <w:rFonts w:ascii="Arial" w:hAnsi="Arial" w:cs="Arial"/>
          <w:bCs/>
          <w:lang w:eastAsia="ja-JP"/>
        </w:rPr>
        <w:t>] R4-220544</w:t>
      </w:r>
      <w:r>
        <w:rPr>
          <w:rFonts w:ascii="Arial" w:hAnsi="Arial" w:cs="Arial"/>
          <w:bCs/>
          <w:lang w:eastAsia="ja-JP"/>
        </w:rPr>
        <w:t>8</w:t>
      </w:r>
      <w:r w:rsidRPr="0014081E">
        <w:rPr>
          <w:rFonts w:ascii="Arial" w:hAnsi="Arial" w:cs="Arial"/>
          <w:bCs/>
          <w:lang w:eastAsia="ja-JP"/>
        </w:rPr>
        <w:t xml:space="preserve">   Draft CR for clarification on per band pair simultaneous </w:t>
      </w:r>
      <w:proofErr w:type="spellStart"/>
      <w:r w:rsidRPr="0014081E">
        <w:rPr>
          <w:rFonts w:ascii="Arial" w:hAnsi="Arial" w:cs="Arial"/>
          <w:bCs/>
          <w:lang w:eastAsia="ja-JP"/>
        </w:rPr>
        <w:t>RxTx</w:t>
      </w:r>
      <w:proofErr w:type="spellEnd"/>
      <w:r w:rsidRPr="0014081E">
        <w:rPr>
          <w:rFonts w:ascii="Arial" w:hAnsi="Arial" w:cs="Arial"/>
          <w:bCs/>
          <w:lang w:eastAsia="ja-JP"/>
        </w:rPr>
        <w:t xml:space="preserve"> capability for TS 38.101-</w:t>
      </w:r>
      <w:r>
        <w:rPr>
          <w:rFonts w:ascii="Arial" w:hAnsi="Arial" w:cs="Arial"/>
          <w:bCs/>
          <w:lang w:eastAsia="ja-JP"/>
        </w:rPr>
        <w:t>3</w:t>
      </w:r>
      <w:r w:rsidRPr="0014081E">
        <w:rPr>
          <w:rFonts w:ascii="Arial" w:hAnsi="Arial" w:cs="Arial"/>
          <w:bCs/>
          <w:lang w:eastAsia="ja-JP"/>
        </w:rPr>
        <w:t xml:space="preserve">      NTT DOCOMO INC</w:t>
      </w:r>
    </w:p>
    <w:p w14:paraId="2A3687BF" w14:textId="63B9DEC7" w:rsid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4</w:t>
      </w:r>
      <w:r w:rsidRPr="0014081E">
        <w:rPr>
          <w:rFonts w:ascii="Arial" w:hAnsi="Arial" w:cs="Arial"/>
          <w:bCs/>
          <w:lang w:eastAsia="ja-JP"/>
        </w:rPr>
        <w:t>] R4-220544</w:t>
      </w:r>
      <w:r>
        <w:rPr>
          <w:rFonts w:ascii="Arial" w:hAnsi="Arial" w:cs="Arial"/>
          <w:bCs/>
          <w:lang w:eastAsia="ja-JP"/>
        </w:rPr>
        <w:t>9</w:t>
      </w:r>
      <w:r w:rsidRPr="0014081E">
        <w:rPr>
          <w:rFonts w:ascii="Arial" w:hAnsi="Arial" w:cs="Arial"/>
          <w:bCs/>
          <w:lang w:eastAsia="ja-JP"/>
        </w:rPr>
        <w:t xml:space="preserve">   Draft CR for clarification on per band pair simultaneous </w:t>
      </w:r>
      <w:proofErr w:type="spellStart"/>
      <w:r w:rsidRPr="0014081E">
        <w:rPr>
          <w:rFonts w:ascii="Arial" w:hAnsi="Arial" w:cs="Arial"/>
          <w:bCs/>
          <w:lang w:eastAsia="ja-JP"/>
        </w:rPr>
        <w:t>RxTx</w:t>
      </w:r>
      <w:proofErr w:type="spellEnd"/>
      <w:r w:rsidRPr="0014081E">
        <w:rPr>
          <w:rFonts w:ascii="Arial" w:hAnsi="Arial" w:cs="Arial"/>
          <w:bCs/>
          <w:lang w:eastAsia="ja-JP"/>
        </w:rPr>
        <w:t xml:space="preserve"> capability for </w:t>
      </w:r>
      <w:r>
        <w:rPr>
          <w:rFonts w:ascii="Arial" w:hAnsi="Arial" w:cs="Arial"/>
          <w:bCs/>
          <w:lang w:eastAsia="ja-JP"/>
        </w:rPr>
        <w:t>DC</w:t>
      </w:r>
      <w:r w:rsidRPr="0014081E">
        <w:rPr>
          <w:rFonts w:ascii="Arial" w:hAnsi="Arial" w:cs="Arial"/>
          <w:bCs/>
          <w:lang w:eastAsia="ja-JP"/>
        </w:rPr>
        <w:t xml:space="preserve"> for TS 38.101-1      NTT DOCOMO INC</w:t>
      </w:r>
    </w:p>
    <w:p w14:paraId="0694A7E4" w14:textId="6B3E5E6B"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5</w:t>
      </w:r>
      <w:r w:rsidRPr="0014081E">
        <w:rPr>
          <w:rFonts w:ascii="Arial" w:hAnsi="Arial" w:cs="Arial"/>
          <w:bCs/>
          <w:lang w:eastAsia="ja-JP"/>
        </w:rPr>
        <w:t>] R4-2203683</w:t>
      </w:r>
      <w:r w:rsidRPr="0014081E">
        <w:rPr>
          <w:rFonts w:ascii="Arial" w:hAnsi="Arial" w:cs="Arial"/>
          <w:bCs/>
          <w:lang w:eastAsia="ja-JP"/>
        </w:rPr>
        <w:tab/>
        <w:t>MSD threshold for simultaneous Rx/</w:t>
      </w:r>
      <w:proofErr w:type="spellStart"/>
      <w:r w:rsidRPr="0014081E">
        <w:rPr>
          <w:rFonts w:ascii="Arial" w:hAnsi="Arial" w:cs="Arial"/>
          <w:bCs/>
          <w:lang w:eastAsia="ja-JP"/>
        </w:rPr>
        <w:t>Tx</w:t>
      </w:r>
      <w:proofErr w:type="spellEnd"/>
      <w:r w:rsidRPr="0014081E">
        <w:rPr>
          <w:rFonts w:ascii="Arial" w:hAnsi="Arial" w:cs="Arial"/>
          <w:bCs/>
          <w:lang w:eastAsia="ja-JP"/>
        </w:rPr>
        <w:tab/>
        <w:t>Apple</w:t>
      </w:r>
    </w:p>
    <w:p w14:paraId="0FF99BD0" w14:textId="248686B4"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6</w:t>
      </w:r>
      <w:r w:rsidRPr="0014081E">
        <w:rPr>
          <w:rFonts w:ascii="Arial" w:hAnsi="Arial" w:cs="Arial"/>
          <w:bCs/>
          <w:lang w:eastAsia="ja-JP"/>
        </w:rPr>
        <w:t>] R4-2203684</w:t>
      </w:r>
      <w:r w:rsidRPr="0014081E">
        <w:rPr>
          <w:rFonts w:ascii="Arial" w:hAnsi="Arial" w:cs="Arial"/>
          <w:bCs/>
          <w:lang w:eastAsia="ja-JP"/>
        </w:rPr>
        <w:tab/>
        <w:t xml:space="preserve">draft CR to 38.101-1 on new column for mandatory simultaneous </w:t>
      </w:r>
      <w:proofErr w:type="spellStart"/>
      <w:r w:rsidRPr="0014081E">
        <w:rPr>
          <w:rFonts w:ascii="Arial" w:hAnsi="Arial" w:cs="Arial"/>
          <w:bCs/>
          <w:lang w:eastAsia="ja-JP"/>
        </w:rPr>
        <w:t>RxTx</w:t>
      </w:r>
      <w:proofErr w:type="spellEnd"/>
      <w:r w:rsidRPr="0014081E">
        <w:rPr>
          <w:rFonts w:ascii="Arial" w:hAnsi="Arial" w:cs="Arial"/>
          <w:bCs/>
          <w:lang w:eastAsia="ja-JP"/>
        </w:rPr>
        <w:tab/>
        <w:t>Apple</w:t>
      </w:r>
    </w:p>
    <w:p w14:paraId="75DB4710" w14:textId="58A37AAB"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7</w:t>
      </w:r>
      <w:r w:rsidRPr="0014081E">
        <w:rPr>
          <w:rFonts w:ascii="Arial" w:hAnsi="Arial" w:cs="Arial"/>
          <w:bCs/>
          <w:lang w:eastAsia="ja-JP"/>
        </w:rPr>
        <w:t>] R4-2203685</w:t>
      </w:r>
      <w:r w:rsidRPr="0014081E">
        <w:rPr>
          <w:rFonts w:ascii="Arial" w:hAnsi="Arial" w:cs="Arial"/>
          <w:bCs/>
          <w:lang w:eastAsia="ja-JP"/>
        </w:rPr>
        <w:tab/>
        <w:t xml:space="preserve">draft CR to 38.101-3 on new column for mandatory simultaneous </w:t>
      </w:r>
      <w:proofErr w:type="spellStart"/>
      <w:r w:rsidRPr="0014081E">
        <w:rPr>
          <w:rFonts w:ascii="Arial" w:hAnsi="Arial" w:cs="Arial"/>
          <w:bCs/>
          <w:lang w:eastAsia="ja-JP"/>
        </w:rPr>
        <w:t>RxTx</w:t>
      </w:r>
      <w:proofErr w:type="spellEnd"/>
      <w:r w:rsidRPr="0014081E">
        <w:rPr>
          <w:rFonts w:ascii="Arial" w:hAnsi="Arial" w:cs="Arial"/>
          <w:bCs/>
          <w:lang w:eastAsia="ja-JP"/>
        </w:rPr>
        <w:tab/>
        <w:t>Apple</w:t>
      </w:r>
    </w:p>
    <w:p w14:paraId="78421C1B" w14:textId="7DF30982"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8</w:t>
      </w:r>
      <w:r w:rsidRPr="0014081E">
        <w:rPr>
          <w:rFonts w:ascii="Arial" w:hAnsi="Arial" w:cs="Arial"/>
          <w:bCs/>
          <w:lang w:eastAsia="ja-JP"/>
        </w:rPr>
        <w:t>] R4-2204212</w:t>
      </w:r>
      <w:r w:rsidRPr="0014081E">
        <w:rPr>
          <w:rFonts w:ascii="Arial" w:hAnsi="Arial" w:cs="Arial"/>
          <w:bCs/>
          <w:lang w:eastAsia="ja-JP"/>
        </w:rPr>
        <w:tab/>
        <w:t>Discussion on the simultaneous Rx/</w:t>
      </w:r>
      <w:proofErr w:type="spellStart"/>
      <w:r w:rsidRPr="0014081E">
        <w:rPr>
          <w:rFonts w:ascii="Arial" w:hAnsi="Arial" w:cs="Arial"/>
          <w:bCs/>
          <w:lang w:eastAsia="ja-JP"/>
        </w:rPr>
        <w:t>Tx</w:t>
      </w:r>
      <w:proofErr w:type="spellEnd"/>
      <w:r w:rsidRPr="0014081E">
        <w:rPr>
          <w:rFonts w:ascii="Arial" w:hAnsi="Arial" w:cs="Arial"/>
          <w:bCs/>
          <w:lang w:eastAsia="ja-JP"/>
        </w:rPr>
        <w:t xml:space="preserve"> capability for FR1+FR1 FDD-TDD band combination</w:t>
      </w:r>
      <w:r w:rsidRPr="0014081E">
        <w:rPr>
          <w:rFonts w:ascii="Arial" w:hAnsi="Arial" w:cs="Arial"/>
          <w:bCs/>
          <w:lang w:eastAsia="ja-JP"/>
        </w:rPr>
        <w:tab/>
      </w:r>
      <w:proofErr w:type="spellStart"/>
      <w:r w:rsidRPr="0014081E">
        <w:rPr>
          <w:rFonts w:ascii="Arial" w:hAnsi="Arial" w:cs="Arial"/>
          <w:bCs/>
          <w:lang w:eastAsia="ja-JP"/>
        </w:rPr>
        <w:t>SoftBank</w:t>
      </w:r>
      <w:proofErr w:type="spellEnd"/>
      <w:r w:rsidRPr="0014081E">
        <w:rPr>
          <w:rFonts w:ascii="Arial" w:hAnsi="Arial" w:cs="Arial"/>
          <w:bCs/>
          <w:lang w:eastAsia="ja-JP"/>
        </w:rPr>
        <w:t xml:space="preserve"> Corp.</w:t>
      </w:r>
    </w:p>
    <w:p w14:paraId="1B3D3C36" w14:textId="51F35E80"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[3</w:t>
      </w:r>
      <w:r>
        <w:rPr>
          <w:rFonts w:ascii="Arial" w:hAnsi="Arial" w:cs="Arial"/>
          <w:bCs/>
          <w:lang w:eastAsia="ja-JP"/>
        </w:rPr>
        <w:t>9</w:t>
      </w:r>
      <w:r w:rsidRPr="0014081E">
        <w:rPr>
          <w:rFonts w:ascii="Arial" w:hAnsi="Arial" w:cs="Arial"/>
          <w:bCs/>
          <w:lang w:eastAsia="ja-JP"/>
        </w:rPr>
        <w:t>] R4-2204222</w:t>
      </w:r>
      <w:r w:rsidRPr="0014081E">
        <w:rPr>
          <w:rFonts w:ascii="Arial" w:hAnsi="Arial" w:cs="Arial"/>
          <w:bCs/>
          <w:lang w:eastAsia="ja-JP"/>
        </w:rPr>
        <w:tab/>
        <w:t xml:space="preserve">Recap on no support of FR2 simultaneous </w:t>
      </w:r>
      <w:proofErr w:type="spellStart"/>
      <w:r w:rsidRPr="0014081E">
        <w:rPr>
          <w:rFonts w:ascii="Arial" w:hAnsi="Arial" w:cs="Arial"/>
          <w:bCs/>
          <w:lang w:eastAsia="ja-JP"/>
        </w:rPr>
        <w:t>TxRx</w:t>
      </w:r>
      <w:proofErr w:type="spellEnd"/>
      <w:r w:rsidRPr="0014081E">
        <w:rPr>
          <w:rFonts w:ascii="Arial" w:hAnsi="Arial" w:cs="Arial"/>
          <w:bCs/>
          <w:lang w:eastAsia="ja-JP"/>
        </w:rPr>
        <w:t xml:space="preserve"> discussion</w:t>
      </w:r>
      <w:r w:rsidRPr="0014081E">
        <w:rPr>
          <w:rFonts w:ascii="Arial" w:hAnsi="Arial" w:cs="Arial"/>
          <w:bCs/>
          <w:lang w:eastAsia="ja-JP"/>
        </w:rPr>
        <w:tab/>
      </w:r>
      <w:proofErr w:type="spellStart"/>
      <w:r w:rsidRPr="0014081E">
        <w:rPr>
          <w:rFonts w:ascii="Arial" w:hAnsi="Arial" w:cs="Arial"/>
          <w:bCs/>
          <w:lang w:eastAsia="ja-JP"/>
        </w:rPr>
        <w:t>MediaTek</w:t>
      </w:r>
      <w:proofErr w:type="spellEnd"/>
      <w:r w:rsidRPr="0014081E">
        <w:rPr>
          <w:rFonts w:ascii="Arial" w:hAnsi="Arial" w:cs="Arial"/>
          <w:bCs/>
          <w:lang w:eastAsia="ja-JP"/>
        </w:rPr>
        <w:t xml:space="preserve"> Beijing Inc.</w:t>
      </w:r>
    </w:p>
    <w:p w14:paraId="173B9599" w14:textId="32EBD290"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40</w:t>
      </w:r>
      <w:r w:rsidRPr="0014081E">
        <w:rPr>
          <w:rFonts w:ascii="Arial" w:hAnsi="Arial" w:cs="Arial"/>
          <w:bCs/>
          <w:lang w:eastAsia="ja-JP"/>
        </w:rPr>
        <w:t>] R4-2204741</w:t>
      </w:r>
      <w:r w:rsidRPr="0014081E">
        <w:rPr>
          <w:rFonts w:ascii="Arial" w:hAnsi="Arial" w:cs="Arial"/>
          <w:bCs/>
          <w:lang w:eastAsia="ja-JP"/>
        </w:rPr>
        <w:tab/>
        <w:t xml:space="preserve">Simultaneous </w:t>
      </w:r>
      <w:proofErr w:type="spellStart"/>
      <w:r w:rsidRPr="0014081E">
        <w:rPr>
          <w:rFonts w:ascii="Arial" w:hAnsi="Arial" w:cs="Arial"/>
          <w:bCs/>
          <w:lang w:eastAsia="ja-JP"/>
        </w:rPr>
        <w:t>RxTx</w:t>
      </w:r>
      <w:proofErr w:type="spellEnd"/>
      <w:r w:rsidRPr="0014081E">
        <w:rPr>
          <w:rFonts w:ascii="Arial" w:hAnsi="Arial" w:cs="Arial"/>
          <w:bCs/>
          <w:lang w:eastAsia="ja-JP"/>
        </w:rPr>
        <w:t xml:space="preserve"> capability for FR1+FR1 FDD-TDD band combination</w:t>
      </w:r>
      <w:r w:rsidRPr="0014081E">
        <w:rPr>
          <w:rFonts w:ascii="Arial" w:hAnsi="Arial" w:cs="Arial"/>
          <w:bCs/>
          <w:lang w:eastAsia="ja-JP"/>
        </w:rPr>
        <w:tab/>
        <w:t>ZTE Corporation</w:t>
      </w:r>
    </w:p>
    <w:p w14:paraId="63E6C7FA" w14:textId="6EA8C297"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41</w:t>
      </w:r>
      <w:r w:rsidRPr="0014081E">
        <w:rPr>
          <w:rFonts w:ascii="Arial" w:hAnsi="Arial" w:cs="Arial"/>
          <w:bCs/>
          <w:lang w:eastAsia="ja-JP"/>
        </w:rPr>
        <w:t>] R4-2204742</w:t>
      </w:r>
      <w:r w:rsidRPr="0014081E">
        <w:rPr>
          <w:rFonts w:ascii="Arial" w:hAnsi="Arial" w:cs="Arial"/>
          <w:bCs/>
          <w:lang w:eastAsia="ja-JP"/>
        </w:rPr>
        <w:tab/>
        <w:t xml:space="preserve">Draft CR to TS 38.101-2: On Simultaneous </w:t>
      </w:r>
      <w:proofErr w:type="spellStart"/>
      <w:r w:rsidRPr="0014081E">
        <w:rPr>
          <w:rFonts w:ascii="Arial" w:hAnsi="Arial" w:cs="Arial"/>
          <w:bCs/>
          <w:lang w:eastAsia="ja-JP"/>
        </w:rPr>
        <w:t>RxTx</w:t>
      </w:r>
      <w:proofErr w:type="spellEnd"/>
      <w:r w:rsidRPr="0014081E">
        <w:rPr>
          <w:rFonts w:ascii="Arial" w:hAnsi="Arial" w:cs="Arial"/>
          <w:bCs/>
          <w:lang w:eastAsia="ja-JP"/>
        </w:rPr>
        <w:t xml:space="preserve"> capability for FR2 inter-band CA</w:t>
      </w:r>
      <w:r w:rsidRPr="0014081E">
        <w:rPr>
          <w:rFonts w:ascii="Arial" w:hAnsi="Arial" w:cs="Arial"/>
          <w:bCs/>
          <w:lang w:eastAsia="ja-JP"/>
        </w:rPr>
        <w:tab/>
        <w:t>ZTE Corporation</w:t>
      </w:r>
    </w:p>
    <w:p w14:paraId="2792A0E8" w14:textId="0F699557"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42</w:t>
      </w:r>
      <w:r w:rsidRPr="0014081E">
        <w:rPr>
          <w:rFonts w:ascii="Arial" w:hAnsi="Arial" w:cs="Arial"/>
          <w:bCs/>
          <w:lang w:eastAsia="ja-JP"/>
        </w:rPr>
        <w:t>] R4-2204743</w:t>
      </w:r>
      <w:r w:rsidRPr="0014081E">
        <w:rPr>
          <w:rFonts w:ascii="Arial" w:hAnsi="Arial" w:cs="Arial"/>
          <w:bCs/>
          <w:lang w:eastAsia="ja-JP"/>
        </w:rPr>
        <w:tab/>
        <w:t xml:space="preserve">Draft CR to TS 38.101-2: On Simultaneous </w:t>
      </w:r>
      <w:proofErr w:type="spellStart"/>
      <w:r w:rsidRPr="0014081E">
        <w:rPr>
          <w:rFonts w:ascii="Arial" w:hAnsi="Arial" w:cs="Arial"/>
          <w:bCs/>
          <w:lang w:eastAsia="ja-JP"/>
        </w:rPr>
        <w:t>RxTx</w:t>
      </w:r>
      <w:proofErr w:type="spellEnd"/>
      <w:r w:rsidRPr="0014081E">
        <w:rPr>
          <w:rFonts w:ascii="Arial" w:hAnsi="Arial" w:cs="Arial"/>
          <w:bCs/>
          <w:lang w:eastAsia="ja-JP"/>
        </w:rPr>
        <w:t xml:space="preserve"> capability for FR2 inter-band CA</w:t>
      </w:r>
      <w:r w:rsidRPr="0014081E">
        <w:rPr>
          <w:rFonts w:ascii="Arial" w:hAnsi="Arial" w:cs="Arial"/>
          <w:bCs/>
          <w:lang w:eastAsia="ja-JP"/>
        </w:rPr>
        <w:tab/>
        <w:t>ZTE Corporation</w:t>
      </w:r>
    </w:p>
    <w:p w14:paraId="3F33AB04" w14:textId="0C13B34C"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43</w:t>
      </w:r>
      <w:r w:rsidRPr="0014081E">
        <w:rPr>
          <w:rFonts w:ascii="Arial" w:hAnsi="Arial" w:cs="Arial"/>
          <w:bCs/>
          <w:lang w:eastAsia="ja-JP"/>
        </w:rPr>
        <w:t>] R4-2204744</w:t>
      </w:r>
      <w:r w:rsidRPr="0014081E">
        <w:rPr>
          <w:rFonts w:ascii="Arial" w:hAnsi="Arial" w:cs="Arial"/>
          <w:bCs/>
          <w:lang w:eastAsia="ja-JP"/>
        </w:rPr>
        <w:tab/>
        <w:t xml:space="preserve">Draft CR to TS 38.101-2: On Simultaneous </w:t>
      </w:r>
      <w:proofErr w:type="spellStart"/>
      <w:r w:rsidRPr="0014081E">
        <w:rPr>
          <w:rFonts w:ascii="Arial" w:hAnsi="Arial" w:cs="Arial"/>
          <w:bCs/>
          <w:lang w:eastAsia="ja-JP"/>
        </w:rPr>
        <w:t>RxTx</w:t>
      </w:r>
      <w:proofErr w:type="spellEnd"/>
      <w:r w:rsidRPr="0014081E">
        <w:rPr>
          <w:rFonts w:ascii="Arial" w:hAnsi="Arial" w:cs="Arial"/>
          <w:bCs/>
          <w:lang w:eastAsia="ja-JP"/>
        </w:rPr>
        <w:t xml:space="preserve"> capability for FR2 inter-band CA CA_n257-n259 and CA_n258-n260</w:t>
      </w:r>
      <w:r w:rsidRPr="0014081E">
        <w:rPr>
          <w:rFonts w:ascii="Arial" w:hAnsi="Arial" w:cs="Arial"/>
          <w:bCs/>
          <w:lang w:eastAsia="ja-JP"/>
        </w:rPr>
        <w:tab/>
        <w:t>ZTE Corporation</w:t>
      </w:r>
    </w:p>
    <w:p w14:paraId="3C347DEA" w14:textId="1A0421BA"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44</w:t>
      </w:r>
      <w:r w:rsidRPr="0014081E">
        <w:rPr>
          <w:rFonts w:ascii="Arial" w:hAnsi="Arial" w:cs="Arial"/>
          <w:bCs/>
          <w:lang w:eastAsia="ja-JP"/>
        </w:rPr>
        <w:t>] R4-2204815</w:t>
      </w:r>
      <w:r w:rsidRPr="0014081E">
        <w:rPr>
          <w:rFonts w:ascii="Arial" w:hAnsi="Arial" w:cs="Arial"/>
          <w:bCs/>
          <w:lang w:eastAsia="ja-JP"/>
        </w:rPr>
        <w:tab/>
        <w:t xml:space="preserve">Discussion on principle for simultaneous Rx </w:t>
      </w:r>
      <w:proofErr w:type="spellStart"/>
      <w:r w:rsidRPr="0014081E">
        <w:rPr>
          <w:rFonts w:ascii="Arial" w:hAnsi="Arial" w:cs="Arial"/>
          <w:bCs/>
          <w:lang w:eastAsia="ja-JP"/>
        </w:rPr>
        <w:t>Tx</w:t>
      </w:r>
      <w:proofErr w:type="spellEnd"/>
      <w:r w:rsidRPr="0014081E">
        <w:rPr>
          <w:rFonts w:ascii="Arial" w:hAnsi="Arial" w:cs="Arial"/>
          <w:bCs/>
          <w:lang w:eastAsia="ja-JP"/>
        </w:rPr>
        <w:t xml:space="preserve"> band combinations for CA, SUL, MR-DC and NR-DC</w:t>
      </w:r>
      <w:r w:rsidRPr="0014081E">
        <w:rPr>
          <w:rFonts w:ascii="Arial" w:hAnsi="Arial" w:cs="Arial"/>
          <w:bCs/>
          <w:lang w:eastAsia="ja-JP"/>
        </w:rPr>
        <w:tab/>
        <w:t>Xiaomi</w:t>
      </w:r>
    </w:p>
    <w:p w14:paraId="44CF3C18" w14:textId="5A38332C"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45</w:t>
      </w:r>
      <w:r w:rsidRPr="0014081E">
        <w:rPr>
          <w:rFonts w:ascii="Arial" w:hAnsi="Arial" w:cs="Arial"/>
          <w:bCs/>
          <w:lang w:eastAsia="ja-JP"/>
        </w:rPr>
        <w:t>] R4-2205579</w:t>
      </w:r>
      <w:r w:rsidRPr="0014081E">
        <w:rPr>
          <w:rFonts w:ascii="Arial" w:hAnsi="Arial" w:cs="Arial"/>
          <w:bCs/>
          <w:lang w:eastAsia="ja-JP"/>
        </w:rPr>
        <w:tab/>
        <w:t>TR 38.839 v0.2.0</w:t>
      </w:r>
      <w:r w:rsidRPr="0014081E">
        <w:rPr>
          <w:rFonts w:ascii="Arial" w:hAnsi="Arial" w:cs="Arial"/>
          <w:bCs/>
          <w:lang w:eastAsia="ja-JP"/>
        </w:rPr>
        <w:tab/>
        <w:t>Huawei, HiSilicon</w:t>
      </w:r>
    </w:p>
    <w:p w14:paraId="5D414680" w14:textId="3EF6BD79" w:rsidR="0014081E" w:rsidRP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46</w:t>
      </w:r>
      <w:r w:rsidRPr="0014081E">
        <w:rPr>
          <w:rFonts w:ascii="Arial" w:hAnsi="Arial" w:cs="Arial"/>
          <w:bCs/>
          <w:lang w:eastAsia="ja-JP"/>
        </w:rPr>
        <w:t>] R4-2205580</w:t>
      </w:r>
      <w:r w:rsidRPr="0014081E">
        <w:rPr>
          <w:rFonts w:ascii="Arial" w:hAnsi="Arial" w:cs="Arial"/>
          <w:bCs/>
          <w:lang w:eastAsia="ja-JP"/>
        </w:rPr>
        <w:tab/>
        <w:t>Further consideration on the simultaneous Rx/</w:t>
      </w:r>
      <w:proofErr w:type="spellStart"/>
      <w:r w:rsidRPr="0014081E">
        <w:rPr>
          <w:rFonts w:ascii="Arial" w:hAnsi="Arial" w:cs="Arial"/>
          <w:bCs/>
          <w:lang w:eastAsia="ja-JP"/>
        </w:rPr>
        <w:t>Tx</w:t>
      </w:r>
      <w:proofErr w:type="spellEnd"/>
      <w:r w:rsidRPr="0014081E">
        <w:rPr>
          <w:rFonts w:ascii="Arial" w:hAnsi="Arial" w:cs="Arial"/>
          <w:bCs/>
          <w:lang w:eastAsia="ja-JP"/>
        </w:rPr>
        <w:t xml:space="preserve"> capability for FR1 TDD-FDD</w:t>
      </w:r>
      <w:r w:rsidRPr="0014081E">
        <w:rPr>
          <w:rFonts w:ascii="Arial" w:hAnsi="Arial" w:cs="Arial"/>
          <w:bCs/>
          <w:lang w:eastAsia="ja-JP"/>
        </w:rPr>
        <w:tab/>
        <w:t>Huawei, HiSilicon</w:t>
      </w:r>
    </w:p>
    <w:p w14:paraId="45D12E73" w14:textId="4D9E890A" w:rsidR="0014081E" w:rsidRDefault="0014081E" w:rsidP="0014081E">
      <w:pPr>
        <w:overflowPunct/>
        <w:autoSpaceDE/>
        <w:autoSpaceDN/>
        <w:snapToGrid w:val="0"/>
        <w:spacing w:after="0"/>
        <w:textAlignment w:val="auto"/>
        <w:rPr>
          <w:rFonts w:ascii="Arial" w:hAnsi="Arial" w:cs="Arial"/>
          <w:bCs/>
          <w:lang w:eastAsia="ja-JP"/>
        </w:rPr>
      </w:pPr>
      <w:r w:rsidRPr="0014081E">
        <w:rPr>
          <w:rFonts w:ascii="Arial" w:hAnsi="Arial" w:cs="Arial"/>
          <w:bCs/>
          <w:lang w:eastAsia="ja-JP"/>
        </w:rPr>
        <w:t>[</w:t>
      </w:r>
      <w:r>
        <w:rPr>
          <w:rFonts w:ascii="Arial" w:hAnsi="Arial" w:cs="Arial"/>
          <w:bCs/>
          <w:lang w:eastAsia="ja-JP"/>
        </w:rPr>
        <w:t>47</w:t>
      </w:r>
      <w:r w:rsidRPr="0014081E">
        <w:rPr>
          <w:rFonts w:ascii="Arial" w:hAnsi="Arial" w:cs="Arial"/>
          <w:bCs/>
          <w:lang w:eastAsia="ja-JP"/>
        </w:rPr>
        <w:t>] R4-2205581</w:t>
      </w:r>
      <w:r w:rsidRPr="0014081E">
        <w:rPr>
          <w:rFonts w:ascii="Arial" w:hAnsi="Arial" w:cs="Arial"/>
          <w:bCs/>
          <w:lang w:eastAsia="ja-JP"/>
        </w:rPr>
        <w:tab/>
        <w:t xml:space="preserve">TP for TR 38.839: update for simultaneous </w:t>
      </w:r>
      <w:proofErr w:type="spellStart"/>
      <w:r w:rsidRPr="0014081E">
        <w:rPr>
          <w:rFonts w:ascii="Arial" w:hAnsi="Arial" w:cs="Arial"/>
          <w:bCs/>
          <w:lang w:eastAsia="ja-JP"/>
        </w:rPr>
        <w:t>RxTx</w:t>
      </w:r>
      <w:proofErr w:type="spellEnd"/>
      <w:r w:rsidRPr="0014081E">
        <w:rPr>
          <w:rFonts w:ascii="Arial" w:hAnsi="Arial" w:cs="Arial"/>
          <w:bCs/>
          <w:lang w:eastAsia="ja-JP"/>
        </w:rPr>
        <w:t xml:space="preserve"> capability</w:t>
      </w:r>
      <w:r w:rsidRPr="0014081E">
        <w:rPr>
          <w:rFonts w:ascii="Arial" w:hAnsi="Arial" w:cs="Arial"/>
          <w:bCs/>
          <w:lang w:eastAsia="ja-JP"/>
        </w:rPr>
        <w:tab/>
        <w:t>Huawei, HiSilicon</w:t>
      </w:r>
    </w:p>
    <w:p w14:paraId="067395AB" w14:textId="77777777" w:rsidR="0014081E" w:rsidRPr="006033F5" w:rsidRDefault="0014081E" w:rsidP="00A41A53">
      <w:pPr>
        <w:overflowPunct/>
        <w:autoSpaceDE/>
        <w:autoSpaceDN/>
        <w:snapToGrid w:val="0"/>
        <w:spacing w:after="0"/>
        <w:textAlignment w:val="auto"/>
        <w:rPr>
          <w:rFonts w:ascii="Arial" w:hAnsi="Arial" w:cs="Arial"/>
          <w:bCs/>
          <w:lang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7FA4B" w14:textId="77777777" w:rsidR="00DA68D1" w:rsidRDefault="00DA68D1">
      <w:r>
        <w:separator/>
      </w:r>
    </w:p>
  </w:endnote>
  <w:endnote w:type="continuationSeparator" w:id="0">
    <w:p w14:paraId="693A6A7F" w14:textId="77777777" w:rsidR="00DA68D1" w:rsidRDefault="00DA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D5CC2">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D5CC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03171" w14:textId="77777777" w:rsidR="00DA68D1" w:rsidRDefault="00DA68D1">
      <w:r>
        <w:separator/>
      </w:r>
    </w:p>
  </w:footnote>
  <w:footnote w:type="continuationSeparator" w:id="0">
    <w:p w14:paraId="3564B4FC" w14:textId="77777777" w:rsidR="00DA68D1" w:rsidRDefault="00DA6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2430C4"/>
    <w:multiLevelType w:val="hybridMultilevel"/>
    <w:tmpl w:val="2EE20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94516E0"/>
    <w:multiLevelType w:val="hybridMultilevel"/>
    <w:tmpl w:val="99F0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8"/>
  </w:num>
  <w:num w:numId="18">
    <w:abstractNumId w:val="4"/>
  </w:num>
  <w:num w:numId="19">
    <w:abstractNumId w:val="20"/>
  </w:num>
  <w:num w:numId="20">
    <w:abstractNumId w:val="1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091A"/>
    <w:rsid w:val="000C51AA"/>
    <w:rsid w:val="000D17BC"/>
    <w:rsid w:val="000D2186"/>
    <w:rsid w:val="000E4F35"/>
    <w:rsid w:val="000F6C1C"/>
    <w:rsid w:val="00110BAE"/>
    <w:rsid w:val="00116F4B"/>
    <w:rsid w:val="001229F4"/>
    <w:rsid w:val="00137471"/>
    <w:rsid w:val="0014081E"/>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256"/>
    <w:rsid w:val="001F486F"/>
    <w:rsid w:val="00207DC4"/>
    <w:rsid w:val="0022485E"/>
    <w:rsid w:val="00243A99"/>
    <w:rsid w:val="002551A8"/>
    <w:rsid w:val="00276374"/>
    <w:rsid w:val="0029567C"/>
    <w:rsid w:val="002B02F2"/>
    <w:rsid w:val="002C0B82"/>
    <w:rsid w:val="00301B7A"/>
    <w:rsid w:val="00306D59"/>
    <w:rsid w:val="00307756"/>
    <w:rsid w:val="0032503A"/>
    <w:rsid w:val="00325EE1"/>
    <w:rsid w:val="003357C0"/>
    <w:rsid w:val="00344D60"/>
    <w:rsid w:val="00346477"/>
    <w:rsid w:val="00347CB0"/>
    <w:rsid w:val="0036248C"/>
    <w:rsid w:val="003666A8"/>
    <w:rsid w:val="00366D63"/>
    <w:rsid w:val="00367401"/>
    <w:rsid w:val="00375678"/>
    <w:rsid w:val="00384212"/>
    <w:rsid w:val="0039390A"/>
    <w:rsid w:val="00394AB0"/>
    <w:rsid w:val="00396252"/>
    <w:rsid w:val="003A4B47"/>
    <w:rsid w:val="003B24AF"/>
    <w:rsid w:val="003B7182"/>
    <w:rsid w:val="003D5036"/>
    <w:rsid w:val="003D764D"/>
    <w:rsid w:val="003E00A0"/>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12BE"/>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43CE"/>
    <w:rsid w:val="005E1D58"/>
    <w:rsid w:val="006019A2"/>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5CC2"/>
    <w:rsid w:val="006E3F11"/>
    <w:rsid w:val="006E526C"/>
    <w:rsid w:val="00701410"/>
    <w:rsid w:val="007113A1"/>
    <w:rsid w:val="00714D27"/>
    <w:rsid w:val="00721CF6"/>
    <w:rsid w:val="00723E46"/>
    <w:rsid w:val="00733826"/>
    <w:rsid w:val="0074581C"/>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2318"/>
    <w:rsid w:val="009378CA"/>
    <w:rsid w:val="0095025E"/>
    <w:rsid w:val="00955C4C"/>
    <w:rsid w:val="00995338"/>
    <w:rsid w:val="00996777"/>
    <w:rsid w:val="009C0BC7"/>
    <w:rsid w:val="009C6592"/>
    <w:rsid w:val="009E209B"/>
    <w:rsid w:val="009F0747"/>
    <w:rsid w:val="00A03514"/>
    <w:rsid w:val="00A17079"/>
    <w:rsid w:val="00A41A53"/>
    <w:rsid w:val="00A448C3"/>
    <w:rsid w:val="00A458D4"/>
    <w:rsid w:val="00A46FB7"/>
    <w:rsid w:val="00A53118"/>
    <w:rsid w:val="00A86AB5"/>
    <w:rsid w:val="00A97202"/>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1271"/>
    <w:rsid w:val="00B84623"/>
    <w:rsid w:val="00BA494B"/>
    <w:rsid w:val="00BA51EF"/>
    <w:rsid w:val="00BB1539"/>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68D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5395"/>
    <w:rsid w:val="00E6618E"/>
    <w:rsid w:val="00E77436"/>
    <w:rsid w:val="00E82C8E"/>
    <w:rsid w:val="00E87CFA"/>
    <w:rsid w:val="00E93D77"/>
    <w:rsid w:val="00E95264"/>
    <w:rsid w:val="00EA2172"/>
    <w:rsid w:val="00EA2DC1"/>
    <w:rsid w:val="00EC5571"/>
    <w:rsid w:val="00ED0E8F"/>
    <w:rsid w:val="00ED5A33"/>
    <w:rsid w:val="00EE1504"/>
    <w:rsid w:val="00EE349F"/>
    <w:rsid w:val="00EE3B5B"/>
    <w:rsid w:val="00EE4CC9"/>
    <w:rsid w:val="00EF4800"/>
    <w:rsid w:val="00EF674A"/>
    <w:rsid w:val="00F00A3D"/>
    <w:rsid w:val="00F17CA4"/>
    <w:rsid w:val="00F20B7B"/>
    <w:rsid w:val="00F24DDD"/>
    <w:rsid w:val="00F24EAA"/>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TotalTime>
  <Pages>5</Pages>
  <Words>1690</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11301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23</cp:revision>
  <dcterms:created xsi:type="dcterms:W3CDTF">2022-03-07T13:20:00Z</dcterms:created>
  <dcterms:modified xsi:type="dcterms:W3CDTF">2022-03-11T05:44:00Z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(3)VgsWpgPYN+GXhiiZSWIdRJmmoJ1tdgu1X/srllNauNyqu10hLKqVyKTWlYyWy1TVegB6qzaq
t4UHkev32iOkAqugShrOzfyAUtX+7QpVb+u+GJSjKQvsSklEz2fF28izSBE/0/tZPLKQhy5b
eSc3PvwSwsc/Ba9lxCz17JppzswnTTVDFG4EiZE4K1iyyeJdLm1kTv029grm3X0YJxSzUxR1
N/ednlts8+z5iRoaas</vt:lpwstr>
  </property>
  <property fmtid="{D5CDD505-2E9C-101B-9397-08002B2CF9AE}" pid="11" name="_2015_ms_pID_7253431">
    <vt:lpwstr>U0lJr1RhlS92H1+TnJGB00/jomBqP1UB/ZGX67H303dB1dnPP1ZmL4
Mq3t5LhPHS3vYSUONCocsUGJAHv+3Q0IAnFa93xpJ67K/eMFioSqY2+5pwIvcEHfEzWbC1Cx
Oxa6O0CczCfzmTT+wiyDd7AEWpxlxhRQfsB+Fbcy8FYhvHEm+JUVcnTot6JGxkAQ9iAscUNQ
t9czfqZI1pjtltk14J3djTnQhxSZxwC5fK5b</vt:lpwstr>
  </property>
  <property fmtid="{D5CDD505-2E9C-101B-9397-08002B2CF9AE}" pid="12" name="_2015_ms_pID_7253432">
    <vt:lpwstr>1g==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1646102230</vt:lpwstr>
  </property>
</Properties>
</file>